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C35299" w:rsidRPr="00DF711C" w14:paraId="67071E00" w14:textId="77777777" w:rsidTr="00C35299">
        <w:trPr>
          <w:divId w:val="1112672490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E48D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5E3A0BB" wp14:editId="46C81D8D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69DD3A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B58B20B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4B31DC5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689FD3C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CB81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CC22" w14:textId="36E9EA23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="0027735D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C35299" w:rsidRPr="00DF711C" w14:paraId="00FE1E90" w14:textId="77777777" w:rsidTr="00C35299">
        <w:trPr>
          <w:divId w:val="111267249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C430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2546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E558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C35299" w:rsidRPr="00DF711C" w14:paraId="21C7ACC5" w14:textId="77777777" w:rsidTr="00C35299">
        <w:trPr>
          <w:divId w:val="111267249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39A1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9B9F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08B4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C35299" w:rsidRPr="00DF711C" w14:paraId="1E5688A7" w14:textId="77777777" w:rsidTr="00C35299">
        <w:trPr>
          <w:divId w:val="111267249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D112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484E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849F" w14:textId="7CA49803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PENGANGKATAN TENAGA AHLI</w:t>
            </w:r>
          </w:p>
        </w:tc>
      </w:tr>
      <w:tr w:rsidR="00C35299" w:rsidRPr="00DF711C" w14:paraId="111B0D8D" w14:textId="77777777" w:rsidTr="00C35299">
        <w:trPr>
          <w:divId w:val="1112672490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2DAE" w14:textId="77777777" w:rsidR="00C35299" w:rsidRPr="00DF711C" w:rsidRDefault="00C35299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6333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6016" w14:textId="77777777" w:rsidR="00C35299" w:rsidRPr="00DF711C" w:rsidRDefault="00C35299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62D03F85" w14:textId="77777777" w:rsidR="00C35299" w:rsidRDefault="00C35299">
      <w:pPr>
        <w:divId w:val="11126724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B229303" w14:textId="77777777" w:rsidR="00C35299" w:rsidRDefault="00C35299">
      <w:pPr>
        <w:divId w:val="11126724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BD628C5" w14:textId="43382F08" w:rsidR="00411421" w:rsidRPr="00C35299" w:rsidRDefault="00000000" w:rsidP="00C35299">
      <w:pPr>
        <w:pStyle w:val="ListParagraph"/>
        <w:numPr>
          <w:ilvl w:val="0"/>
          <w:numId w:val="5"/>
        </w:numPr>
        <w:spacing w:before="225"/>
        <w:ind w:left="284"/>
        <w:divId w:val="11126724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 w:rsidRPr="00C35299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TUJUAN</w:t>
      </w:r>
    </w:p>
    <w:p w14:paraId="71E6F8F0" w14:textId="644E43A7" w:rsidR="00411421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Untuk memastikan proses pengangkatan tenaga ahli di Universitas </w:t>
      </w:r>
      <w:r w:rsidR="00C35299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dilakukan secara transparan, objektif, dan sesuai dengan kebutuhan strategis universitas serta peraturan yang berlaku, guna memperoleh sumber daya manusia yang berkualitas.</w:t>
      </w:r>
    </w:p>
    <w:p w14:paraId="44E8F431" w14:textId="77777777" w:rsidR="00411421" w:rsidRDefault="00000000">
      <w:pPr>
        <w:divId w:val="1249778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7ECCFF2" w14:textId="36D9285A" w:rsidR="00411421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pengangkatan tenaga ahli, mulai dari identifikasi kebutuhan, proses seleksi, penerbitan surat </w:t>
      </w:r>
      <w:r w:rsidR="00CC72D3">
        <w:rPr>
          <w:rFonts w:ascii="Arial" w:hAnsi="Arial" w:cs="Arial"/>
          <w:color w:val="000000"/>
          <w:sz w:val="20"/>
          <w:szCs w:val="20"/>
        </w:rPr>
        <w:t>Kontra Kerja</w:t>
      </w:r>
      <w:r>
        <w:rPr>
          <w:rFonts w:ascii="Arial" w:hAnsi="Arial" w:cs="Arial"/>
          <w:color w:val="000000"/>
          <w:sz w:val="20"/>
          <w:szCs w:val="20"/>
        </w:rPr>
        <w:t xml:space="preserve">, hingga orientasi dan penempatan tenaga ahli di lingkungan Universitas </w:t>
      </w:r>
      <w:r w:rsidR="00C35299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2F25015" w14:textId="77777777" w:rsidR="00411421" w:rsidRDefault="00000000">
      <w:pPr>
        <w:divId w:val="31845997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4F6EEF2" w14:textId="4142658B" w:rsidR="00411421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Tenaga Ahli: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Individu yang memiliki keahlian atau kompetensi spesifik di bidang tertentu, yang diangkat untuk memberikan dukungan </w:t>
      </w:r>
      <w:r w:rsidR="00C35299">
        <w:rPr>
          <w:rFonts w:ascii="Arial" w:eastAsia="Times New Roman" w:hAnsi="Arial" w:cs="Arial"/>
          <w:color w:val="000000"/>
          <w:sz w:val="20"/>
          <w:szCs w:val="20"/>
        </w:rPr>
        <w:pgNum/>
      </w:r>
      <w:r w:rsidR="00C35299">
        <w:rPr>
          <w:rFonts w:ascii="Arial" w:eastAsia="Times New Roman" w:hAnsi="Arial" w:cs="Arial"/>
          <w:color w:val="000000"/>
          <w:sz w:val="20"/>
          <w:szCs w:val="20"/>
        </w:rPr>
        <w:t>ersama</w:t>
      </w:r>
      <w:r w:rsidR="00C35299">
        <w:rPr>
          <w:rFonts w:ascii="Arial" w:eastAsia="Times New Roman" w:hAnsi="Arial" w:cs="Arial"/>
          <w:color w:val="000000"/>
          <w:sz w:val="20"/>
          <w:szCs w:val="20"/>
        </w:rPr>
        <w:pgNum/>
      </w:r>
      <w:r w:rsidR="00C35299">
        <w:rPr>
          <w:rFonts w:ascii="Arial" w:eastAsia="Times New Roman" w:hAnsi="Arial" w:cs="Arial"/>
          <w:color w:val="000000"/>
          <w:sz w:val="20"/>
          <w:szCs w:val="20"/>
        </w:rPr>
        <w:pgNum/>
      </w:r>
      <w:r w:rsidR="00C35299">
        <w:rPr>
          <w:rFonts w:ascii="Arial" w:eastAsia="Times New Roman" w:hAnsi="Arial" w:cs="Arial"/>
          <w:color w:val="000000"/>
          <w:sz w:val="20"/>
          <w:szCs w:val="20"/>
        </w:rPr>
        <w:t>ati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atau konsultasi pada program/proyek/kebutuhan universitas dalam jangka waktu tertentu.</w:t>
      </w:r>
    </w:p>
    <w:p w14:paraId="4039B865" w14:textId="5E51A067" w:rsidR="00411421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Pengusul: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Fakultas, departemen, atau unit kerja di lingkungan Universitas </w:t>
      </w:r>
      <w:r w:rsidR="00C35299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mengidentifikasi dan mengajukan kebutuhan akan tenaga ahli.</w:t>
      </w:r>
    </w:p>
    <w:p w14:paraId="0163C58D" w14:textId="77777777" w:rsidR="00411421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Panitia Seleksi: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yang dibentuk oleh Rektor untuk merencanakan, melaksanakan, dan mengevaluasi proses seleksi calon tenaga ahli.</w:t>
      </w:r>
    </w:p>
    <w:p w14:paraId="6B9E50F1" w14:textId="585E5B2A" w:rsidR="00411421" w:rsidRPr="00C3529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 w:rsidRPr="00C35299">
        <w:rPr>
          <w:rFonts w:ascii="Arial" w:eastAsia="Times New Roman" w:hAnsi="Arial" w:cs="Arial"/>
          <w:b/>
          <w:bCs/>
          <w:color w:val="000000"/>
          <w:sz w:val="20"/>
          <w:szCs w:val="20"/>
        </w:rPr>
        <w:t>SK Pengangkatan:</w:t>
      </w:r>
      <w:r w:rsidRPr="00C35299">
        <w:rPr>
          <w:rFonts w:ascii="Arial" w:eastAsia="Times New Roman" w:hAnsi="Arial" w:cs="Arial"/>
          <w:color w:val="000000"/>
          <w:sz w:val="20"/>
          <w:szCs w:val="20"/>
        </w:rPr>
        <w:t xml:space="preserve"> Surat Keputusan Rektor mengenai pengangkatan resmi seorang individu sebagai tenaga ahli di Universitas </w:t>
      </w:r>
      <w:r w:rsidR="00C35299" w:rsidRPr="00C35299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 w:rsidRPr="00C3529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3941986" w14:textId="77777777" w:rsidR="00411421" w:rsidRDefault="00000000">
      <w:pPr>
        <w:divId w:val="10453017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411421" w14:paraId="0CE7BA11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A40551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6CD3E2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096EAD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411421" w14:paraId="6C72B87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D9E223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528E4" w14:textId="77777777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Kebutuhan Tenaga Ahli: Unit pengusul mengidentifikasi kebutuhan spesifik akan tenaga ahli berdasarkan proyek, program, atau kekosongan keahlian yang mendesak di unitnya.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BE73F0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411421" w14:paraId="15BFEE1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1BBE38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5D301B" w14:textId="10E8256C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Penyusunan Usulan Kebutuhan: Unit pengusul 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ersama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dokumen usulan kebutuhan tenaga ahli yang mencakup latar belakang, ruang lingkup tugas, kualifikasi, durasi, dan estimasi anggaran yang diajukan.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0B3368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411421" w14:paraId="3609975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D522C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E66B2E" w14:textId="77777777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 Usulan ke Rektorat: Unit pengusul mengajukan dokumen usulan yang telah lengkap kepada Kepala Rektor melalui Bagian Kepegawaian Rektorat untuk evaluasi awal.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AA8DA9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411421" w14:paraId="07C294C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FEA8E9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A2CC1C" w14:textId="77777777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Awal dan Verifikasi: Bagian Kepegawaian Rektorat melakukan verifikasi kelengkapan dokumen dan relevansi usulan dengan kebijakan universitas serta ketersediaan anggaran. Jika tidak lengkap atau relevan, usulan dikembalikan ke unit pengusul untuk perbaikan.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7D235E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Kepegawaian Rektorat</w:t>
            </w:r>
          </w:p>
        </w:tc>
      </w:tr>
      <w:tr w:rsidR="00411421" w14:paraId="12E1FFA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D28902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DEEF15" w14:textId="0554C170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Pembentukan Panitia Seleksi: Jika usulan disetujui, Rektor menerbitkan surat 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ersama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(SK) pembentukan Panitia Seleksi Tenaga Ahli yang beranggotakan perwakilan dari Rektorat dan unit terkait.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870544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411421" w14:paraId="270F5F3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19B6E9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8ACB2F" w14:textId="13F22C30" w:rsidR="00411421" w:rsidRPr="00C3529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 xml:space="preserve">Penyusunan Kriteria dan Mekanisme Seleksi: Panitia Seleksi </w:t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pgNum/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ersama</w:t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pgNum/>
            </w: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 xml:space="preserve"> kriteria penilaian, metode seleksi (misalnya, tes tertulis, wawancara, presentasi portofolio), dan jadwal proses seleksi.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A188F1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Seleksi</w:t>
            </w:r>
          </w:p>
        </w:tc>
      </w:tr>
      <w:tr w:rsidR="00411421" w14:paraId="5270039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C53540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98916C" w14:textId="2BB47043" w:rsidR="00411421" w:rsidRPr="00C3529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 xml:space="preserve">Proses Rekrutmen dan Pengumuman: Panitia Seleksi mengumumkan lowongan secara terbuka melalui berbagai kanal (website universitas, media massa, jaringan </w:t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pgNum/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ersama</w:t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pgNum/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pgNum/>
            </w:r>
            <w:r w:rsidR="00C35299"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ati</w:t>
            </w: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) dan menerima lamaran.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0FA669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Seleksi</w:t>
            </w:r>
          </w:p>
        </w:tc>
      </w:tr>
      <w:tr w:rsidR="00411421" w14:paraId="0057296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4715B8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190776" w14:textId="6B628AE1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Seleksi Administrasi dan Kompetensi Awal: Panitia Seleksi melakukan seleksi 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ersama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ative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terhadap dokumen lamaran (CV, ijazah, sertifikat) dan penilaian awal berdasarkan kualifikasi yang ditetapkan.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402EFA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Seleksi</w:t>
            </w:r>
          </w:p>
        </w:tc>
      </w:tr>
      <w:tr w:rsidR="00411421" w14:paraId="75A9505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DD1723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CD59B4" w14:textId="77777777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Uji Kompetensi dan Wawancara: Calon yang lolos seleksi awal diundang untuk mengikuti uji kompetensi dan wawancara mendalam untuk menggali keahlian, pengalaman, dan kesesuaian budaya kerja.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F73B43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Seleksi</w:t>
            </w:r>
          </w:p>
        </w:tc>
      </w:tr>
      <w:tr w:rsidR="00411421" w14:paraId="20EBA11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7BA24B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0E1A25" w14:textId="6C63949C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Penilaian dan Rekomendasi Calon: Panitia Seleksi melakukan penilaian komprehensif terhadap seluruh calon, 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ersama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daftar peringkat, dan memberikan rekomendasi calon terbaik kepada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DE3DF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Seleksi</w:t>
            </w:r>
          </w:p>
        </w:tc>
      </w:tr>
      <w:tr w:rsidR="00411421" w14:paraId="73510A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903A0A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0F5212" w14:textId="77777777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 Rektor dan Penerbitan SK: Rektor meninjau rekomendasi Panitia Seleksi, dan jika disetujui, menerbitkan Surat Keputusan (SK) Pengangkatan Tenaga Ahli secara resmi.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CC5E79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411421" w14:paraId="324FCC9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1DA83B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CB8979" w14:textId="77777777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Penawaran dan Penandatanganan Kontrak: Bagian Kepegawaian Rektorat menyampaikan SK Pengangkatan dan draf kontrak kerja kepada Tenaga Ahli terpilih untuk ditinjau dan ditandatangani.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65969C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Kepegawaian Rektorat</w:t>
            </w:r>
          </w:p>
        </w:tc>
      </w:tr>
      <w:tr w:rsidR="00411421" w14:paraId="54346DB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68A8AE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1BDD4C" w14:textId="64C2BD9B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Orientasi dan Serah Terima Tugas: Bagian Kepegawaian Rektorat </w:t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pgNum/>
            </w:r>
            <w:r w:rsidR="00C35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ersama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pengusul melakukan orientasi bagi Tenaga Ahli baru dan serah terima tugas serta fasilitas pendukung yang diperlukan.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058E64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Kepegawaian Rektorat &amp; Unit Pengusul</w:t>
            </w:r>
          </w:p>
        </w:tc>
      </w:tr>
      <w:tr w:rsidR="00411421" w14:paraId="24BD554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2DC93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B4E957" w14:textId="77777777" w:rsidR="00411421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Monitoring dan Evaluasi Kinerja Awal: Unit pengusul melakukan monitoring dan evaluasi kinerja Tenaga Ahli selama periode awal penugasan untuk memastikan kesesuaian dengan tujuan dan target.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6884D9" w14:textId="77777777" w:rsidR="00411421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</w:tbl>
    <w:p w14:paraId="0E7DFDA2" w14:textId="77777777" w:rsidR="00411421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Pengangkatan Tenaga Ahli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411421" w14:paraId="2C3AF3F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11421" w14:paraId="1DA9300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277EC19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7EA57308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6F228D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CAE2085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735F551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4C63179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BA2B76A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Kebutuhan Tenaga Ahli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08C59D7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5DD498E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B51025E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5A38111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115A7E7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FFABE12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Ajukan Usulan &amp; Dokumen Pendukung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7B1C74F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6DAB0EB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3F5898F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15B4E53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696F7AA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6612FB1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Kelengkapan &amp; Relevansi Usulan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Kepegawaian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4C070D1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78FBCB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7C9EFA7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64C5DE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1E5DE67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EC889DD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Usulan Diterima?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Kepegawaian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35FFEFD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241049B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5F6470C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1210E2E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3B69188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FE8A75B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Terbitkan SK Pembentukan Panitia Seleksi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9DF2EBD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212EF4D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CDC7987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:rsidRPr="00C35299" w14:paraId="3B68E78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:rsidRPr="00C35299" w14:paraId="5C62EE0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173391E" w14:textId="77777777" w:rsidR="00411421" w:rsidRPr="00C3529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C3529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Laksanakan Proses Seleksi (Administrasi, Tes, Wawancara)</w:t>
                  </w:r>
                  <w:r w:rsidRPr="00C3529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C35299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Panitia Seleksi</w:t>
                  </w:r>
                  <w:r w:rsidRPr="00C3529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A52F409" w14:textId="77777777" w:rsidR="00411421" w:rsidRPr="00C35299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11421" w14:paraId="4215B3E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286A286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04232BC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0C906E5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5A3EB8D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Susun Laporan &amp; Rekomendasi Calon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Panitia Seleksi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BE6E671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44AE42C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45464DD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2AB82B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04603DA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C43E976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 &amp; Penerbitan SK Pengangkatan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B2A8EE0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723663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714379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6EFBFE4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2845D00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B9FB093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Penawaran &amp; Penandatanganan Kontrak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Kepegawaian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94B0B44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45369E6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457BE91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653F4FA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11421" w14:paraId="4090D4D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6804E6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Orientasi &amp; Penempatan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Kepegawaian Rektorat /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F41AABA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11421" w14:paraId="427E672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8DF8858" w14:textId="77777777" w:rsidR="00411421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11421" w14:paraId="25820B4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11421" w14:paraId="2E83FEE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648B63D" w14:textId="77777777" w:rsidR="00411421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18D7AFDA" w14:textId="77777777" w:rsidR="00411421" w:rsidRDefault="00411421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8F838EE" w14:textId="77777777" w:rsidR="00411421" w:rsidRDefault="00000000">
      <w:pPr>
        <w:divId w:val="197548095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35ACBF87" w14:textId="77777777" w:rsidR="00411421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kesesuaian kualifikasi Tenaga Ahli dengan kebutuhan unit pengusul (target: &gt;90%)</w:t>
      </w:r>
    </w:p>
    <w:p w14:paraId="3F3C794E" w14:textId="77777777" w:rsidR="00411421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Rata-rata waktu proses pengangkatan (dari usulan hingga SK terbit) (target: </w:t>
      </w:r>
    </w:p>
    <w:p w14:paraId="0E068852" w14:textId="77777777" w:rsidR="00411421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retensi Tenaga Ahli dalam 1 tahun pertama penugasan (target: &gt;85%)</w:t>
      </w:r>
    </w:p>
    <w:p w14:paraId="2BA8633E" w14:textId="77777777" w:rsidR="00411421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Indeks kepuasan unit pengusul terhadap kinerja Tenaga Ahli (target: &gt;4.0 dari 5.0)</w:t>
      </w:r>
    </w:p>
    <w:p w14:paraId="75F416DD" w14:textId="77777777" w:rsidR="00411421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Pengangkatan Tenaga Ahli</w:t>
      </w:r>
    </w:p>
    <w:p w14:paraId="301E1838" w14:textId="3B3458D2" w:rsidR="00411421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C35299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0D93E09B" w14:textId="77777777" w:rsidR="00411421" w:rsidRDefault="00000000">
      <w:pPr>
        <w:shd w:val="clear" w:color="auto" w:fill="F2F2F2"/>
        <w:divId w:val="201086849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USULAN KEBUTUHAN TENAGA AHLI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11421" w14:paraId="194888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1C5FFD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 Pengusul: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9B6A44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1DAB668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9DC9AC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Program/Proyek yang Membutuhkan: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4E875A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7B9D28D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8A2DC7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Latar Belakang dan Urgensi Kebutuhan: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0AFD1D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4DB372B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356C58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Ruang Lingkup Tugas Pokok Tenaga Ahli: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A3F84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76E6EA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457095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Kualifikasi Pendidikan Minimal: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FCFF9D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0133CA9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C6A581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Pengalaman Kerja Relevan Minimal (Tahun):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C7FCA3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00EDEF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FC05F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Keahlian Spesifik yang Dibutuhkan: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B3DB3A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58172DA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06FAA5" w14:textId="390DBB89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Durasi Penugasan (Dari </w:t>
            </w:r>
            <w:r w:rsidR="00C352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Sampai):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CA61CF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14610B3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3EFF11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 Anggaran yang Diusulkan: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CBE6C5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22E7CF5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F88CFB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 Usulan: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455C03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209CD9E" w14:textId="77777777" w:rsidR="00411421" w:rsidRDefault="00000000">
      <w:pPr>
        <w:shd w:val="clear" w:color="auto" w:fill="F2F2F2"/>
        <w:divId w:val="129328949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PENILAIAN SELEKSI CALON TENAGA AHLI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11421" w14:paraId="041E36B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21E2CB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Calon Tenaga Ahli: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648A8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6F7C433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26C51B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Posisi/Keahlian yang Dilamar: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646B7B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22389C3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2CA181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Pendidikan Sesuai Kualifikasi?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3C8EA2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23AB7D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CEC39F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Pengalaman Relevan Sesuai?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33A771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5624B90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F9B2F3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Tes Kompetensi Teknis (Nilai/Keterangan):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52D0E4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:rsidRPr="00C35299" w14:paraId="658EAD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DA5712" w14:textId="77777777" w:rsidR="00411421" w:rsidRPr="00C3529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C352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Hasil Wawancara (Skor/Catatan Penting):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4B231C" w14:textId="77777777" w:rsidR="00411421" w:rsidRPr="00C3529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11421" w:rsidRPr="00C35299" w14:paraId="7D5787D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9A8145" w14:textId="77777777" w:rsidR="00411421" w:rsidRPr="00C3529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C352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Verifikasi Portofolio/Karya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5DECF1" w14:textId="77777777" w:rsidR="00411421" w:rsidRPr="00C3529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11421" w14:paraId="5C46B69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03C024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EEE7FE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3EA18A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D89FD8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Tambahan Panitia Seleksi: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78F024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61F8E9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508F31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Panitia Seleksi (Layak/Tidak Layak):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922DEE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517B03C" w14:textId="77777777" w:rsidR="00411421" w:rsidRPr="00C35299" w:rsidRDefault="00000000">
      <w:pPr>
        <w:shd w:val="clear" w:color="auto" w:fill="F2F2F2"/>
        <w:divId w:val="32486507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C35299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LEMBAR VERIFIKASI DAN PERSETUJUAN PENGANGKATAN TENAGA AHLI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11421" w:rsidRPr="00C35299" w14:paraId="6A2959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D0ABB1" w14:textId="77777777" w:rsidR="00411421" w:rsidRPr="00C3529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C352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Calon Tenaga Ahli Terpilih: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575A21" w14:textId="77777777" w:rsidR="00411421" w:rsidRPr="00C3529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11421" w14:paraId="400AFEC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09E27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Penempatan: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A01323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571A075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DDFD8E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Usulan Kebutuhan: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54E675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629524D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98B567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 Rektorat: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74029E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1D5B6C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B323DA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SK Pengangkatan: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730A36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5A607C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6F43A6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SK Pengangkatan: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8318EF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:rsidRPr="00C35299" w14:paraId="29B2AF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9B588E" w14:textId="5E05A7E7" w:rsidR="00411421" w:rsidRPr="00C3529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C352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Masa Berlaku Kontrak (Dari </w:t>
            </w:r>
            <w:r w:rsidR="00C352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–</w:t>
            </w:r>
            <w:r w:rsidRPr="00C352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 Sampai):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A10E69" w14:textId="77777777" w:rsidR="00411421" w:rsidRPr="00C3529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C3529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11421" w14:paraId="5ED940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FB2E87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Besaran Remunerasi yang Disetujui (Per Bulan/Proyek):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34D4ED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3B7F9AA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8A1FAB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Pihak Universitas (Pejabat yang Berwenang):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EDBD30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48CCDF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5CC5B2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Tenaga Ahli: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19187A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11421" w14:paraId="031055E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B49EBC" w14:textId="77777777" w:rsidR="00411421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Verifikator 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A8BC2" w14:textId="77777777" w:rsidR="00411421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4BBB916" w14:textId="77777777" w:rsidR="00411421" w:rsidRDefault="00411421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21A639F7" w14:textId="77777777" w:rsidR="00411421" w:rsidRDefault="00411421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35299" w:rsidRPr="00FE7EF0" w14:paraId="7A101370" w14:textId="77777777" w:rsidTr="00C35299">
        <w:tc>
          <w:tcPr>
            <w:tcW w:w="4508" w:type="dxa"/>
          </w:tcPr>
          <w:p w14:paraId="333739BB" w14:textId="77777777" w:rsidR="00C35299" w:rsidRPr="00C35299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C35299">
              <w:rPr>
                <w:rFonts w:eastAsia="Times New Roman"/>
                <w:b/>
                <w:bCs/>
                <w:lang w:val="pt-BR"/>
              </w:rPr>
              <w:t>Di Buat Oleh,</w:t>
            </w:r>
          </w:p>
          <w:p w14:paraId="68AE8197" w14:textId="77777777" w:rsidR="00C35299" w:rsidRPr="00C35299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09AE62B6" w14:textId="77777777" w:rsidR="00C35299" w:rsidRPr="00C35299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020DA654" w14:textId="77777777" w:rsidR="00C35299" w:rsidRPr="00C35299" w:rsidRDefault="00C35299" w:rsidP="005967BA">
            <w:pPr>
              <w:rPr>
                <w:rFonts w:eastAsia="Times New Roman"/>
                <w:b/>
                <w:bCs/>
                <w:lang w:val="pt-BR"/>
              </w:rPr>
            </w:pPr>
          </w:p>
          <w:p w14:paraId="60B29F8F" w14:textId="77777777" w:rsidR="00C35299" w:rsidRDefault="00C35299" w:rsidP="005967BA">
            <w:pPr>
              <w:rPr>
                <w:rFonts w:eastAsia="Times New Roman"/>
                <w:b/>
                <w:bCs/>
                <w:lang w:val="pt-BR"/>
              </w:rPr>
            </w:pPr>
          </w:p>
          <w:p w14:paraId="04A39E40" w14:textId="77777777" w:rsidR="00C35299" w:rsidRPr="00C35299" w:rsidRDefault="00C35299" w:rsidP="005967BA">
            <w:pPr>
              <w:rPr>
                <w:rFonts w:eastAsia="Times New Roman"/>
                <w:b/>
                <w:bCs/>
                <w:lang w:val="pt-BR"/>
              </w:rPr>
            </w:pPr>
          </w:p>
          <w:p w14:paraId="3FA00FE3" w14:textId="77777777" w:rsidR="00C35299" w:rsidRPr="00C35299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DA9B54" wp14:editId="208596F8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118745</wp:posOffset>
                      </wp:positionV>
                      <wp:extent cx="2194560" cy="7620"/>
                      <wp:effectExtent l="0" t="0" r="34290" b="30480"/>
                      <wp:wrapNone/>
                      <wp:docPr id="135120739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A3927F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5pt,9.35pt" to="195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3F50C056" w14:textId="758F76A3" w:rsidR="00C35299" w:rsidRPr="00C35299" w:rsidRDefault="00C35299" w:rsidP="00C35299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C35299">
              <w:rPr>
                <w:rFonts w:eastAsia="Times New Roman"/>
                <w:b/>
                <w:bCs/>
                <w:lang w:val="pt-BR"/>
              </w:rPr>
              <w:t>Kepala Ba</w:t>
            </w:r>
            <w:r>
              <w:rPr>
                <w:rFonts w:eastAsia="Times New Roman"/>
                <w:b/>
                <w:bCs/>
                <w:lang w:val="pt-BR"/>
              </w:rPr>
              <w:t>gian Kepegawaian Rektorat</w:t>
            </w:r>
          </w:p>
          <w:p w14:paraId="17EF8BC5" w14:textId="77777777" w:rsidR="00C35299" w:rsidRPr="00C35299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</w:tc>
        <w:tc>
          <w:tcPr>
            <w:tcW w:w="4508" w:type="dxa"/>
          </w:tcPr>
          <w:p w14:paraId="5BD1C6F4" w14:textId="66A4162D" w:rsidR="00C35299" w:rsidRPr="00FE7EF0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FE7EF0">
              <w:rPr>
                <w:rFonts w:eastAsia="Times New Roman"/>
                <w:b/>
                <w:bCs/>
                <w:lang w:val="pt-BR"/>
              </w:rPr>
              <w:t xml:space="preserve">Di </w:t>
            </w:r>
            <w:r>
              <w:rPr>
                <w:rFonts w:eastAsia="Times New Roman"/>
                <w:b/>
                <w:bCs/>
                <w:lang w:val="pt-BR"/>
              </w:rPr>
              <w:t>Sahkan</w:t>
            </w:r>
            <w:r w:rsidRPr="00FE7EF0">
              <w:rPr>
                <w:rFonts w:eastAsia="Times New Roman"/>
                <w:b/>
                <w:bCs/>
                <w:lang w:val="pt-BR"/>
              </w:rPr>
              <w:t xml:space="preserve"> Oleh,</w:t>
            </w:r>
          </w:p>
          <w:p w14:paraId="19CA55EF" w14:textId="77777777" w:rsidR="00C35299" w:rsidRPr="00FE7EF0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024F7CC2" w14:textId="77777777" w:rsidR="00C35299" w:rsidRPr="00FE7EF0" w:rsidRDefault="00C35299" w:rsidP="005967BA">
            <w:pPr>
              <w:rPr>
                <w:rFonts w:eastAsia="Times New Roman"/>
                <w:b/>
                <w:bCs/>
                <w:lang w:val="pt-BR"/>
              </w:rPr>
            </w:pPr>
          </w:p>
          <w:p w14:paraId="3E71C42A" w14:textId="77777777" w:rsidR="00C35299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12370CB5" w14:textId="77777777" w:rsidR="00C35299" w:rsidRPr="00FE7EF0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2D7F671D" w14:textId="77777777" w:rsidR="00C35299" w:rsidRPr="00FE7EF0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0BA38494" w14:textId="77777777" w:rsidR="00C35299" w:rsidRPr="00FE7EF0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FD7D70" wp14:editId="7AC20741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125730</wp:posOffset>
                      </wp:positionV>
                      <wp:extent cx="2194560" cy="7620"/>
                      <wp:effectExtent l="0" t="0" r="34290" b="30480"/>
                      <wp:wrapNone/>
                      <wp:docPr id="78058591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3C78E1" id="Straight Connector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pt,9.9pt" to="191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194CB60" w14:textId="77777777" w:rsidR="00C35299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>
              <w:rPr>
                <w:rFonts w:eastAsia="Times New Roman"/>
                <w:b/>
                <w:bCs/>
                <w:lang w:val="pt-BR"/>
              </w:rPr>
              <w:t xml:space="preserve">Rektor </w:t>
            </w:r>
          </w:p>
          <w:p w14:paraId="1B21C85B" w14:textId="356292E3" w:rsidR="00C35299" w:rsidRPr="00FE7EF0" w:rsidRDefault="00C35299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>
              <w:rPr>
                <w:rFonts w:eastAsia="Times New Roman"/>
                <w:b/>
                <w:bCs/>
                <w:lang w:val="pt-BR"/>
              </w:rPr>
              <w:t>Universitas Winaya Mukti</w:t>
            </w:r>
          </w:p>
        </w:tc>
      </w:tr>
      <w:tr w:rsidR="00C35299" w:rsidRPr="00B04025" w14:paraId="3E5D6438" w14:textId="77777777" w:rsidTr="00C35299">
        <w:tc>
          <w:tcPr>
            <w:tcW w:w="9016" w:type="dxa"/>
            <w:gridSpan w:val="2"/>
          </w:tcPr>
          <w:p w14:paraId="7D79A289" w14:textId="358BE6D3" w:rsidR="00C35299" w:rsidRPr="00B04025" w:rsidRDefault="00C35299" w:rsidP="00C35299">
            <w:pPr>
              <w:rPr>
                <w:rFonts w:eastAsia="Times New Roman"/>
                <w:b/>
                <w:bCs/>
              </w:rPr>
            </w:pPr>
          </w:p>
        </w:tc>
      </w:tr>
    </w:tbl>
    <w:p w14:paraId="369A3857" w14:textId="77777777" w:rsidR="00C35299" w:rsidRDefault="00C35299">
      <w:pPr>
        <w:rPr>
          <w:rFonts w:eastAsia="Times New Roman"/>
        </w:rPr>
      </w:pPr>
    </w:p>
    <w:sectPr w:rsidR="00C35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5CDC"/>
    <w:multiLevelType w:val="multilevel"/>
    <w:tmpl w:val="57DE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14185"/>
    <w:multiLevelType w:val="hybridMultilevel"/>
    <w:tmpl w:val="E138DDB4"/>
    <w:lvl w:ilvl="0" w:tplc="3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1171"/>
    <w:multiLevelType w:val="hybridMultilevel"/>
    <w:tmpl w:val="9872EE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535F7"/>
    <w:multiLevelType w:val="hybridMultilevel"/>
    <w:tmpl w:val="71D447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06B0E"/>
    <w:multiLevelType w:val="multilevel"/>
    <w:tmpl w:val="7054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312541">
    <w:abstractNumId w:val="0"/>
  </w:num>
  <w:num w:numId="2" w16cid:durableId="1554464440">
    <w:abstractNumId w:val="4"/>
  </w:num>
  <w:num w:numId="3" w16cid:durableId="745341377">
    <w:abstractNumId w:val="1"/>
  </w:num>
  <w:num w:numId="4" w16cid:durableId="1233352139">
    <w:abstractNumId w:val="2"/>
  </w:num>
  <w:num w:numId="5" w16cid:durableId="15931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99"/>
    <w:rsid w:val="001556DB"/>
    <w:rsid w:val="0027735D"/>
    <w:rsid w:val="00411421"/>
    <w:rsid w:val="00AD43E1"/>
    <w:rsid w:val="00C35299"/>
    <w:rsid w:val="00CC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A8280"/>
  <w15:chartTrackingRefBased/>
  <w15:docId w15:val="{2E3F03F0-277A-492E-82DD-943A7EE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3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787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31845997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32486507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4530172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1267249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9328949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97548095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1086849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2026-06-08T08:14:00Z</dcterms:created>
  <dcterms:modified xsi:type="dcterms:W3CDTF">2026-06-12T01:48:00Z</dcterms:modified>
</cp:coreProperties>
</file>