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5B2B5C" w:rsidRPr="00DF711C" w14:paraId="57BFABE0" w14:textId="77777777" w:rsidTr="005B2B5C">
        <w:trPr>
          <w:divId w:val="2125998743"/>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3951E42" w14:textId="77777777" w:rsidR="005B2B5C" w:rsidRPr="00DF711C" w:rsidRDefault="005B2B5C"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3B01ADD7" wp14:editId="7681E412">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1AB6A5C4" w14:textId="77777777" w:rsidR="005B2B5C" w:rsidRPr="00DF711C" w:rsidRDefault="005B2B5C" w:rsidP="005967BA">
            <w:pPr>
              <w:spacing w:before="225"/>
              <w:jc w:val="center"/>
              <w:rPr>
                <w:rFonts w:ascii="Arial" w:eastAsia="Times New Roman" w:hAnsi="Arial" w:cs="Arial"/>
                <w:b/>
                <w:bCs/>
                <w:caps/>
                <w:color w:val="000000"/>
                <w:sz w:val="20"/>
                <w:szCs w:val="20"/>
              </w:rPr>
            </w:pPr>
          </w:p>
          <w:p w14:paraId="6C02173C" w14:textId="77777777" w:rsidR="005B2B5C" w:rsidRPr="00DF711C" w:rsidRDefault="005B2B5C" w:rsidP="005967BA">
            <w:pPr>
              <w:spacing w:before="225"/>
              <w:jc w:val="center"/>
              <w:rPr>
                <w:rFonts w:ascii="Arial" w:eastAsia="Times New Roman" w:hAnsi="Arial" w:cs="Arial"/>
                <w:b/>
                <w:bCs/>
                <w:caps/>
                <w:color w:val="000000"/>
                <w:sz w:val="20"/>
                <w:szCs w:val="20"/>
              </w:rPr>
            </w:pPr>
          </w:p>
          <w:p w14:paraId="27423A21" w14:textId="77777777" w:rsidR="005B2B5C" w:rsidRPr="00DF711C" w:rsidRDefault="005B2B5C" w:rsidP="005967BA">
            <w:pPr>
              <w:spacing w:before="225"/>
              <w:jc w:val="center"/>
              <w:rPr>
                <w:rFonts w:ascii="Arial" w:eastAsia="Times New Roman" w:hAnsi="Arial" w:cs="Arial"/>
                <w:b/>
                <w:bCs/>
                <w:caps/>
                <w:color w:val="000000"/>
                <w:sz w:val="20"/>
                <w:szCs w:val="20"/>
              </w:rPr>
            </w:pPr>
          </w:p>
          <w:p w14:paraId="32BCDC08" w14:textId="77777777" w:rsidR="005B2B5C" w:rsidRPr="00DF711C" w:rsidRDefault="005B2B5C"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1251E2CB"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6A764EF3" w14:textId="23D9D30A" w:rsidR="005B2B5C" w:rsidRPr="00DF711C" w:rsidRDefault="005B2B5C"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3</w:t>
            </w:r>
            <w:r w:rsidR="005579FD">
              <w:rPr>
                <w:rFonts w:ascii="Arial" w:eastAsia="Times New Roman" w:hAnsi="Arial" w:cs="Arial"/>
                <w:b/>
                <w:bCs/>
                <w:caps/>
                <w:color w:val="000000"/>
                <w:sz w:val="20"/>
                <w:szCs w:val="20"/>
              </w:rPr>
              <w:t>6</w:t>
            </w:r>
            <w:r w:rsidRPr="00DF711C">
              <w:rPr>
                <w:rFonts w:ascii="Arial" w:eastAsia="Times New Roman" w:hAnsi="Arial" w:cs="Arial"/>
                <w:b/>
                <w:bCs/>
                <w:caps/>
                <w:color w:val="000000"/>
                <w:sz w:val="20"/>
                <w:szCs w:val="20"/>
              </w:rPr>
              <w:t>/STD/SPMI/UNW/2026</w:t>
            </w:r>
          </w:p>
        </w:tc>
      </w:tr>
      <w:tr w:rsidR="005B2B5C" w:rsidRPr="00DF711C" w14:paraId="20705563" w14:textId="77777777" w:rsidTr="005B2B5C">
        <w:trPr>
          <w:divId w:val="2125998743"/>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3183EB" w14:textId="77777777" w:rsidR="005B2B5C" w:rsidRPr="00DF711C" w:rsidRDefault="005B2B5C"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99EBC84"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39B2EE64"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5B2B5C" w:rsidRPr="00DF711C" w14:paraId="1CCF4531" w14:textId="77777777" w:rsidTr="005B2B5C">
        <w:trPr>
          <w:divId w:val="2125998743"/>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86F64" w14:textId="77777777" w:rsidR="005B2B5C" w:rsidRPr="00DF711C" w:rsidRDefault="005B2B5C"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D25FA30"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14FBD962"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5B2B5C" w:rsidRPr="00DF711C" w14:paraId="79845C99" w14:textId="77777777" w:rsidTr="005B2B5C">
        <w:trPr>
          <w:divId w:val="2125998743"/>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9E324E" w14:textId="77777777" w:rsidR="005B2B5C" w:rsidRPr="00DF711C" w:rsidRDefault="005B2B5C" w:rsidP="005967BA">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DFCBB72"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33AFC77A" w14:textId="14BD78D2" w:rsidR="005B2B5C" w:rsidRPr="00DF711C" w:rsidRDefault="005B2B5C"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PEMBANGUNAN KOMPETENSI SDM</w:t>
            </w:r>
          </w:p>
        </w:tc>
      </w:tr>
      <w:tr w:rsidR="005B2B5C" w:rsidRPr="00DF711C" w14:paraId="64696983" w14:textId="77777777" w:rsidTr="005B2B5C">
        <w:trPr>
          <w:divId w:val="2125998743"/>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65E14C25" w14:textId="77777777" w:rsidR="005B2B5C" w:rsidRPr="00DF711C" w:rsidRDefault="005B2B5C" w:rsidP="005967BA">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0F331D4F" w14:textId="77777777" w:rsidR="005B2B5C" w:rsidRPr="00DF711C" w:rsidRDefault="005B2B5C" w:rsidP="005967BA">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36F80876" w14:textId="77777777" w:rsidR="005B2B5C" w:rsidRPr="00DF711C" w:rsidRDefault="005B2B5C" w:rsidP="005967BA">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1-8</w:t>
            </w:r>
          </w:p>
        </w:tc>
      </w:tr>
    </w:tbl>
    <w:p w14:paraId="51C3518C" w14:textId="77777777" w:rsidR="005B2B5C" w:rsidRDefault="005B2B5C">
      <w:pPr>
        <w:divId w:val="2125998743"/>
        <w:rPr>
          <w:rFonts w:ascii="Arial" w:eastAsia="Times New Roman" w:hAnsi="Arial" w:cs="Arial"/>
          <w:b/>
          <w:bCs/>
          <w:caps/>
          <w:color w:val="000000"/>
          <w:sz w:val="20"/>
          <w:szCs w:val="20"/>
        </w:rPr>
      </w:pPr>
    </w:p>
    <w:p w14:paraId="4F92C764" w14:textId="77777777" w:rsidR="005B2B5C" w:rsidRDefault="005B2B5C">
      <w:pPr>
        <w:divId w:val="2125998743"/>
        <w:rPr>
          <w:rFonts w:ascii="Arial" w:eastAsia="Times New Roman" w:hAnsi="Arial" w:cs="Arial"/>
          <w:b/>
          <w:bCs/>
          <w:caps/>
          <w:color w:val="000000"/>
          <w:sz w:val="20"/>
          <w:szCs w:val="20"/>
        </w:rPr>
      </w:pPr>
    </w:p>
    <w:p w14:paraId="1C097892" w14:textId="4D1C3E67" w:rsidR="00702DF4" w:rsidRDefault="00000000">
      <w:pPr>
        <w:divId w:val="2125998743"/>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326330DD" w14:textId="3DDE6640" w:rsidR="00702DF4"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Menetapkan prosedur baku untuk merencanakan, melaksanakan, mengevaluasi, dan menindaklanjuti program pengembangan kompetensi Sumber Daya Manusia (SDM) di Universitas </w:t>
      </w:r>
      <w:r w:rsidR="005B2B5C">
        <w:rPr>
          <w:rFonts w:ascii="Arial" w:hAnsi="Arial" w:cs="Arial"/>
          <w:color w:val="000000"/>
          <w:sz w:val="20"/>
          <w:szCs w:val="20"/>
        </w:rPr>
        <w:t>Winaya Mukti</w:t>
      </w:r>
      <w:r>
        <w:rPr>
          <w:rFonts w:ascii="Arial" w:hAnsi="Arial" w:cs="Arial"/>
          <w:color w:val="000000"/>
          <w:sz w:val="20"/>
          <w:szCs w:val="20"/>
        </w:rPr>
        <w:t xml:space="preserve"> secara sistematis dan terukur, guna menjamin kesesuaian dengan standar ISO 9001:2015 serta mendukung pencapaian visi dan misi Universitas.</w:t>
      </w:r>
    </w:p>
    <w:p w14:paraId="22564E20" w14:textId="77777777" w:rsidR="00702DF4" w:rsidRDefault="00000000">
      <w:pPr>
        <w:divId w:val="2139909817"/>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63FFF22C" w14:textId="263FA326" w:rsidR="00702DF4"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Prosedur ini mencakup seluruh tahapan pengembangan kompetensi bagi dosen dan tenaga kependidikan (non-akademik) di lingkungan Universitas </w:t>
      </w:r>
      <w:r w:rsidR="005B2B5C">
        <w:rPr>
          <w:rFonts w:ascii="Arial" w:hAnsi="Arial" w:cs="Arial"/>
          <w:color w:val="000000"/>
          <w:sz w:val="20"/>
          <w:szCs w:val="20"/>
        </w:rPr>
        <w:t>Winaya Mukti</w:t>
      </w:r>
      <w:r>
        <w:rPr>
          <w:rFonts w:ascii="Arial" w:hAnsi="Arial" w:cs="Arial"/>
          <w:color w:val="000000"/>
          <w:sz w:val="20"/>
          <w:szCs w:val="20"/>
        </w:rPr>
        <w:t>, mulai dari identifikasi kebutuhan, perencanaan, pelaksanaan, evaluasi, hingga pelaporan dan tindak lanjut perbaikan berkelanjutan.</w:t>
      </w:r>
    </w:p>
    <w:p w14:paraId="6CFA65F0" w14:textId="77777777" w:rsidR="00702DF4" w:rsidRDefault="00000000">
      <w:pPr>
        <w:divId w:val="1261134860"/>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5D258DDD" w14:textId="50791522" w:rsidR="00702DF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SDM:</w:t>
      </w:r>
      <w:r>
        <w:rPr>
          <w:rFonts w:ascii="Arial" w:eastAsia="Times New Roman" w:hAnsi="Arial" w:cs="Arial"/>
          <w:color w:val="000000"/>
          <w:sz w:val="20"/>
          <w:szCs w:val="20"/>
        </w:rPr>
        <w:t xml:space="preserve"> Sumber Daya Manusia, yaitu seluruh dosen dan tenaga kependidikan yang bekerja di Universitas </w:t>
      </w:r>
      <w:r w:rsidR="005B2B5C">
        <w:rPr>
          <w:rFonts w:ascii="Arial" w:eastAsia="Times New Roman" w:hAnsi="Arial" w:cs="Arial"/>
          <w:color w:val="000000"/>
          <w:sz w:val="20"/>
          <w:szCs w:val="20"/>
        </w:rPr>
        <w:t>Winaya Mukti</w:t>
      </w:r>
      <w:r>
        <w:rPr>
          <w:rFonts w:ascii="Arial" w:eastAsia="Times New Roman" w:hAnsi="Arial" w:cs="Arial"/>
          <w:color w:val="000000"/>
          <w:sz w:val="20"/>
          <w:szCs w:val="20"/>
        </w:rPr>
        <w:t>.</w:t>
      </w:r>
    </w:p>
    <w:p w14:paraId="04C043DC" w14:textId="77777777" w:rsidR="00702DF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Kompetensi:</w:t>
      </w:r>
      <w:r>
        <w:rPr>
          <w:rFonts w:ascii="Arial" w:eastAsia="Times New Roman" w:hAnsi="Arial" w:cs="Arial"/>
          <w:color w:val="000000"/>
          <w:sz w:val="20"/>
          <w:szCs w:val="20"/>
        </w:rPr>
        <w:t xml:space="preserve"> Kombinasi pengetahuan, keterampilan, dan sikap yang diperlukan untuk melaksanakan tugas dan tanggung jawab secara efektif.</w:t>
      </w:r>
    </w:p>
    <w:p w14:paraId="5EF809F7" w14:textId="77777777" w:rsidR="00702DF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Pengembangan Kompetensi:</w:t>
      </w:r>
      <w:r>
        <w:rPr>
          <w:rFonts w:ascii="Arial" w:eastAsia="Times New Roman" w:hAnsi="Arial" w:cs="Arial"/>
          <w:color w:val="000000"/>
          <w:sz w:val="20"/>
          <w:szCs w:val="20"/>
        </w:rPr>
        <w:t xml:space="preserve"> Proses sistematis untuk meningkatkan pengetahuan, keterampilan, dan sikap SDM melalui berbagai program seperti pelatihan, lokakarya, seminar, atau pendidikan lanjutan.</w:t>
      </w:r>
    </w:p>
    <w:p w14:paraId="6CA327AA" w14:textId="77777777" w:rsidR="00702DF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Analisis Kebutuhan Pelatihan (AKP):</w:t>
      </w:r>
      <w:r>
        <w:rPr>
          <w:rFonts w:ascii="Arial" w:eastAsia="Times New Roman" w:hAnsi="Arial" w:cs="Arial"/>
          <w:color w:val="000000"/>
          <w:sz w:val="20"/>
          <w:szCs w:val="20"/>
        </w:rPr>
        <w:t xml:space="preserve"> Proses identifikasi kesenjangan antara kompetensi yang dimiliki dan kompetensi yang dibutuhkan untuk mencapai tujuan organisasi atau pekerjaan.</w:t>
      </w:r>
    </w:p>
    <w:p w14:paraId="4A3583EB" w14:textId="77777777" w:rsidR="00702DF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Rencana Pengembangan Kompetensi (RPK):</w:t>
      </w:r>
      <w:r>
        <w:rPr>
          <w:rFonts w:ascii="Arial" w:eastAsia="Times New Roman" w:hAnsi="Arial" w:cs="Arial"/>
          <w:color w:val="000000"/>
          <w:sz w:val="20"/>
          <w:szCs w:val="20"/>
        </w:rPr>
        <w:t xml:space="preserve"> Dokumen perencanaan tahunan yang berisi daftar program pengembangan kompetensi yang akan dilaksanakan berdasarkan hasil AKP.</w:t>
      </w:r>
    </w:p>
    <w:p w14:paraId="02129C3A" w14:textId="77777777" w:rsidR="00702DF4" w:rsidRDefault="00000000">
      <w:pPr>
        <w:divId w:val="467826316"/>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702DF4" w14:paraId="63E93A0A"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0005FC" w14:textId="77777777" w:rsidR="00702DF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EF24EC4" w14:textId="77777777" w:rsidR="00702DF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C4AB38" w14:textId="77777777" w:rsidR="00702DF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702DF4" w:rsidRPr="005B2B5C" w14:paraId="170CBB1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648267"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EB6B0D"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Unit kerja atau Kepala Biro SDM melakukan identifikasi awal kebutuhan pengembangan kompetensi SDM berdasarkan hasil evaluasi kinerja tahunan, perubahan teknologi/regulasi, rencana strategis universitas, atau inisiatif pengembangan pribadi. Identifikasi ini didokumentasikan dalam Formulir Identifikasi Kebutuhan Pengembangan Kompetensi.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76D66D" w14:textId="77777777" w:rsidR="00702DF4" w:rsidRPr="005B2B5C" w:rsidRDefault="00000000">
            <w:pPr>
              <w:spacing w:before="100" w:after="180"/>
              <w:jc w:val="center"/>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Kepala Unit Kerja / Kepala Biro SDM</w:t>
            </w:r>
          </w:p>
        </w:tc>
      </w:tr>
      <w:tr w:rsidR="00702DF4" w14:paraId="2534DF2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720A44"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00B349" w14:textId="77777777" w:rsidR="00702DF4" w:rsidRPr="005B2B5C" w:rsidRDefault="00000000">
            <w:pPr>
              <w:spacing w:before="100" w:after="180"/>
              <w:rPr>
                <w:rFonts w:ascii="Arial" w:eastAsia="Times New Roman" w:hAnsi="Arial" w:cs="Arial"/>
                <w:color w:val="000000"/>
                <w:sz w:val="20"/>
                <w:szCs w:val="20"/>
                <w:lang w:val="pt-BR"/>
              </w:rPr>
            </w:pPr>
            <w:r>
              <w:rPr>
                <w:rFonts w:ascii="Arial" w:eastAsia="Times New Roman" w:hAnsi="Arial" w:cs="Arial"/>
                <w:color w:val="000000"/>
                <w:sz w:val="20"/>
                <w:szCs w:val="20"/>
              </w:rPr>
              <w:t xml:space="preserve">Kepala Biro SDM menganalisis Formulir Identifikasi Kebutuhan Pengembangan Kompetensi dari seluruh unit kerja untuk mengidentifikasi pola, prioritas, dan kesesuaian dengan standar kompetensi jabatan serta tujuan strategis universitas. </w:t>
            </w:r>
            <w:r w:rsidRPr="005B2B5C">
              <w:rPr>
                <w:rFonts w:ascii="Arial" w:eastAsia="Times New Roman" w:hAnsi="Arial" w:cs="Arial"/>
                <w:color w:val="000000"/>
                <w:sz w:val="20"/>
                <w:szCs w:val="20"/>
                <w:lang w:val="pt-BR"/>
              </w:rPr>
              <w:t>Hasil analisis ini menjadi dasar penyusunan Rencana Pengembangan Kompetensi (RPK) tahunan.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EAD688"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7D9A3FA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626490"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B8D063"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menyusun Rencana Pengembangan Kompetensi (RPK) tahunan yang mencakup jenis program, target peserta, estimasi biaya, jadwal, dan indikator keberhasilan. RPK ini memprioritaskan program yang memiliki dampak strategis tinggi bagi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A1F4B57"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7F4E65A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894EA7"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9B13BE"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RPK yang telah disusun diajukan kepada Wakil Rektor Bidang Sumber Daya Manusia untuk ditinjau dan kemudian kepada Rektor untuk mendapatkan persetujuan 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5126E7"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 / Wakil Rektor Bidang SDM</w:t>
            </w:r>
          </w:p>
        </w:tc>
      </w:tr>
      <w:tr w:rsidR="00702DF4" w14:paraId="4FC84D3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9F7E21"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B6A18F"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Setelah RPK disetujui, Kepala Biro SDM berkoordinasi dengan unit terkait atau mitra eksternal (jika diperlukan) untuk persiapan pelaksanaan program, termasuk penentuan jadwal definitif, lokasi, materi, narasumber/fasilitator, dan logistik.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60E89A"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60B3694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47E936"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CAA478"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menerbitkan Surat Keputusan Rektor tentang Penugasan Pengembangan Kompetensi kepada peserta yang telah ditetapkan dalam RPK.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145FFF"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5BCC268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DB29CD"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DF8938"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Program pengembangan kompetensi dilaksanakan sesuai jadwal dan rencana yang telah ditetapkan. Selama pelaksanaan, Kepala Biro SDM memastikan kelancaran dan pemenuhan standar kualitas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A00AD4"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3A8613F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1EFF0A0"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EEF834"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Setelah program selesai, Kepala Biro SDM mengumpulkan umpan balik dari peserta dan narasumber/fasilitator menggunakan Formulir Evaluasi Program Pengembangan Kompetensi untuk menilai kualitas pelaksanaan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6B4A0B4"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rsidRPr="005B2B5C" w14:paraId="29FC431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B91797"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BCAD76C"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bersama Kepala Unit Kerja terkait melakukan evaluasi terhadap peningkatan kompetensi peserta pasca program, baik melalui observasi kinerja, penilaian atasan langsung, atau tes kompetensi jika relevan. Hasil evaluasi ini dicatat dalam Laporan Evaluasi dan Verifikasi Peningkatan Kompetensi.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B6FC5C" w14:textId="77777777" w:rsidR="00702DF4" w:rsidRPr="005B2B5C" w:rsidRDefault="00000000">
            <w:pPr>
              <w:spacing w:before="100" w:after="180"/>
              <w:jc w:val="center"/>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Kepala Biro SDM / Kepala Unit Kerja</w:t>
            </w:r>
          </w:p>
        </w:tc>
      </w:tr>
      <w:tr w:rsidR="00702DF4" w14:paraId="0C99CA2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A7ACBD"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9ABC82"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Kepala Biro SDM menyusun laporan ringkasan hasil evaluasi dan verifikasi peningkatan kompetensi secara berkala (misalnya per semester atau tahunan) dan menyampaikannya kepada Wakil Rektor Bidang Sumber Daya Manusia dan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3E85A5"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60F9FCF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EE2C3E"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23FEB9"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Berdasarkan laporan tersebut, Rektor dan Wakil Rektor Bidang Sumber Daya Manusia meninjau efektivitas program pengembangan kompetensi dan memberikan arahan untuk perbaikan berkelanjutan atau penyesuaian RPK di periode berikutnya.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DEFBB87"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Wakil Rektor Bidang SDM</w:t>
            </w:r>
          </w:p>
        </w:tc>
      </w:tr>
      <w:tr w:rsidR="00702DF4" w14:paraId="462CA64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16AF6B2"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86F42A"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Semua dokumen terkait pengembangan kompetensi (formulir identifikasi, RPK, SK penugasan, laporan pelaksanaan, evaluasi, dan verifikasi) diarsipkan secara sistematis oleh Biro SDM sebagai bukti objektif.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51BF81"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r w:rsidR="00702DF4" w14:paraId="689E091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F4F480"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549723" w14:textId="77777777" w:rsidR="00702DF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Hasil tinjauan manajemen dan evaluasi berkelanjutan digunakan untuk mengidentifikasi area perbaikan dalam proses pengembangan kompetensi SDM di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36DBE1" w14:textId="77777777" w:rsidR="00702DF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Biro SDM</w:t>
            </w:r>
          </w:p>
        </w:tc>
      </w:tr>
    </w:tbl>
    <w:p w14:paraId="11D0E7EB" w14:textId="77777777" w:rsidR="00702DF4"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Pengembangan Kompetensi SDM </w:t>
      </w:r>
    </w:p>
    <w:tbl>
      <w:tblPr>
        <w:tblW w:w="5000" w:type="pct"/>
        <w:tblCellMar>
          <w:left w:w="0" w:type="dxa"/>
          <w:right w:w="0" w:type="dxa"/>
        </w:tblCellMar>
        <w:tblLook w:val="04A0" w:firstRow="1" w:lastRow="0" w:firstColumn="1" w:lastColumn="0" w:noHBand="0" w:noVBand="1"/>
      </w:tblPr>
      <w:tblGrid>
        <w:gridCol w:w="9026"/>
      </w:tblGrid>
      <w:tr w:rsidR="00702DF4" w14:paraId="0B3D004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702DF4" w14:paraId="2C656F07"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165DED4D" w14:textId="77777777" w:rsidR="00702DF4"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4A612108" w14:textId="77777777" w:rsidR="00702DF4" w:rsidRDefault="00702DF4">
            <w:pPr>
              <w:spacing w:after="180"/>
              <w:jc w:val="center"/>
              <w:rPr>
                <w:rFonts w:ascii="Arial" w:eastAsia="Times New Roman" w:hAnsi="Arial" w:cs="Arial"/>
                <w:color w:val="000000"/>
                <w:sz w:val="20"/>
                <w:szCs w:val="20"/>
              </w:rPr>
            </w:pPr>
          </w:p>
        </w:tc>
      </w:tr>
      <w:tr w:rsidR="00702DF4" w14:paraId="72CC189D" w14:textId="77777777">
        <w:tc>
          <w:tcPr>
            <w:tcW w:w="0" w:type="auto"/>
            <w:tcBorders>
              <w:top w:val="nil"/>
              <w:left w:val="nil"/>
              <w:bottom w:val="nil"/>
              <w:right w:val="nil"/>
            </w:tcBorders>
            <w:tcMar>
              <w:top w:w="40" w:type="dxa"/>
              <w:left w:w="0" w:type="dxa"/>
              <w:bottom w:w="40" w:type="dxa"/>
              <w:right w:w="0" w:type="dxa"/>
            </w:tcMar>
            <w:vAlign w:val="center"/>
            <w:hideMark/>
          </w:tcPr>
          <w:p w14:paraId="3E41865B"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69456C3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14:paraId="184B1C4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AD92AC9" w14:textId="77777777" w:rsidR="00702DF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Identifikasi Kebutuhan Pengembangan</w:t>
                  </w:r>
                  <w:r>
                    <w:rPr>
                      <w:rFonts w:ascii="Arial" w:eastAsia="Times New Roman" w:hAnsi="Arial" w:cs="Arial"/>
                      <w:color w:val="000000"/>
                      <w:sz w:val="20"/>
                      <w:szCs w:val="20"/>
                    </w:rPr>
                    <w:br/>
                  </w:r>
                  <w:r>
                    <w:rPr>
                      <w:rFonts w:ascii="Arial" w:eastAsia="Times New Roman" w:hAnsi="Arial" w:cs="Arial"/>
                      <w:i/>
                      <w:iCs/>
                      <w:color w:val="555555"/>
                      <w:sz w:val="17"/>
                      <w:szCs w:val="17"/>
                    </w:rPr>
                    <w:t>PJ: Kepala Unit Kerja / Kepala Biro SDM</w:t>
                  </w:r>
                  <w:r>
                    <w:rPr>
                      <w:rFonts w:ascii="Arial" w:eastAsia="Times New Roman" w:hAnsi="Arial" w:cs="Arial"/>
                      <w:color w:val="000000"/>
                      <w:sz w:val="20"/>
                      <w:szCs w:val="20"/>
                    </w:rPr>
                    <w:t xml:space="preserve"> </w:t>
                  </w:r>
                </w:p>
              </w:tc>
            </w:tr>
          </w:tbl>
          <w:p w14:paraId="1489105D" w14:textId="77777777" w:rsidR="00702DF4" w:rsidRDefault="00702DF4">
            <w:pPr>
              <w:spacing w:after="180"/>
              <w:jc w:val="center"/>
              <w:rPr>
                <w:rFonts w:ascii="Arial" w:eastAsia="Times New Roman" w:hAnsi="Arial" w:cs="Arial"/>
                <w:color w:val="000000"/>
                <w:sz w:val="20"/>
                <w:szCs w:val="20"/>
              </w:rPr>
            </w:pPr>
          </w:p>
        </w:tc>
      </w:tr>
      <w:tr w:rsidR="00702DF4" w14:paraId="1396A1C3" w14:textId="77777777">
        <w:tc>
          <w:tcPr>
            <w:tcW w:w="0" w:type="auto"/>
            <w:tcBorders>
              <w:top w:val="nil"/>
              <w:left w:val="nil"/>
              <w:bottom w:val="nil"/>
              <w:right w:val="nil"/>
            </w:tcBorders>
            <w:tcMar>
              <w:top w:w="40" w:type="dxa"/>
              <w:left w:w="0" w:type="dxa"/>
              <w:bottom w:w="40" w:type="dxa"/>
              <w:right w:w="0" w:type="dxa"/>
            </w:tcMar>
            <w:vAlign w:val="center"/>
            <w:hideMark/>
          </w:tcPr>
          <w:p w14:paraId="27556F2C"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75722B4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14:paraId="663848B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4C860DA" w14:textId="77777777" w:rsidR="00702DF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Analisis &amp; Penyusunan RPK</w:t>
                  </w:r>
                  <w:r>
                    <w:rPr>
                      <w:rFonts w:ascii="Arial" w:eastAsia="Times New Roman" w:hAnsi="Arial" w:cs="Arial"/>
                      <w:color w:val="000000"/>
                      <w:sz w:val="20"/>
                      <w:szCs w:val="20"/>
                    </w:rPr>
                    <w:br/>
                  </w:r>
                  <w:r>
                    <w:rPr>
                      <w:rFonts w:ascii="Arial" w:eastAsia="Times New Roman" w:hAnsi="Arial" w:cs="Arial"/>
                      <w:i/>
                      <w:iCs/>
                      <w:color w:val="555555"/>
                      <w:sz w:val="17"/>
                      <w:szCs w:val="17"/>
                    </w:rPr>
                    <w:t>PJ: Kepala Biro SDM</w:t>
                  </w:r>
                  <w:r>
                    <w:rPr>
                      <w:rFonts w:ascii="Arial" w:eastAsia="Times New Roman" w:hAnsi="Arial" w:cs="Arial"/>
                      <w:color w:val="000000"/>
                      <w:sz w:val="20"/>
                      <w:szCs w:val="20"/>
                    </w:rPr>
                    <w:t xml:space="preserve"> </w:t>
                  </w:r>
                </w:p>
              </w:tc>
            </w:tr>
          </w:tbl>
          <w:p w14:paraId="184A4CD4" w14:textId="77777777" w:rsidR="00702DF4" w:rsidRDefault="00702DF4">
            <w:pPr>
              <w:spacing w:after="180"/>
              <w:jc w:val="center"/>
              <w:rPr>
                <w:rFonts w:ascii="Arial" w:eastAsia="Times New Roman" w:hAnsi="Arial" w:cs="Arial"/>
                <w:color w:val="000000"/>
                <w:sz w:val="20"/>
                <w:szCs w:val="20"/>
              </w:rPr>
            </w:pPr>
          </w:p>
        </w:tc>
      </w:tr>
      <w:tr w:rsidR="00702DF4" w14:paraId="792768B6" w14:textId="77777777">
        <w:tc>
          <w:tcPr>
            <w:tcW w:w="0" w:type="auto"/>
            <w:tcBorders>
              <w:top w:val="nil"/>
              <w:left w:val="nil"/>
              <w:bottom w:val="nil"/>
              <w:right w:val="nil"/>
            </w:tcBorders>
            <w:tcMar>
              <w:top w:w="40" w:type="dxa"/>
              <w:left w:w="0" w:type="dxa"/>
              <w:bottom w:w="40" w:type="dxa"/>
              <w:right w:w="0" w:type="dxa"/>
            </w:tcMar>
            <w:vAlign w:val="center"/>
            <w:hideMark/>
          </w:tcPr>
          <w:p w14:paraId="37F2D022"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7488F9E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14:paraId="43024FA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7E90F71" w14:textId="77777777" w:rsidR="00702DF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Pengajuan &amp; Persetujuan RPK</w:t>
                  </w:r>
                  <w:r>
                    <w:rPr>
                      <w:rFonts w:ascii="Arial" w:eastAsia="Times New Roman" w:hAnsi="Arial" w:cs="Arial"/>
                      <w:color w:val="000000"/>
                      <w:sz w:val="20"/>
                      <w:szCs w:val="20"/>
                    </w:rPr>
                    <w:br/>
                  </w:r>
                  <w:r>
                    <w:rPr>
                      <w:rFonts w:ascii="Arial" w:eastAsia="Times New Roman" w:hAnsi="Arial" w:cs="Arial"/>
                      <w:i/>
                      <w:iCs/>
                      <w:color w:val="555555"/>
                      <w:sz w:val="17"/>
                      <w:szCs w:val="17"/>
                    </w:rPr>
                    <w:t>PJ: Kepala Biro SDM / Wakil Rektor Bidang SDM / Rektor</w:t>
                  </w:r>
                  <w:r>
                    <w:rPr>
                      <w:rFonts w:ascii="Arial" w:eastAsia="Times New Roman" w:hAnsi="Arial" w:cs="Arial"/>
                      <w:color w:val="000000"/>
                      <w:sz w:val="20"/>
                      <w:szCs w:val="20"/>
                    </w:rPr>
                    <w:t xml:space="preserve"> </w:t>
                  </w:r>
                </w:p>
              </w:tc>
            </w:tr>
          </w:tbl>
          <w:p w14:paraId="4AB7496F" w14:textId="77777777" w:rsidR="00702DF4" w:rsidRDefault="00702DF4">
            <w:pPr>
              <w:spacing w:after="180"/>
              <w:jc w:val="center"/>
              <w:rPr>
                <w:rFonts w:ascii="Arial" w:eastAsia="Times New Roman" w:hAnsi="Arial" w:cs="Arial"/>
                <w:color w:val="000000"/>
                <w:sz w:val="20"/>
                <w:szCs w:val="20"/>
              </w:rPr>
            </w:pPr>
          </w:p>
        </w:tc>
      </w:tr>
      <w:tr w:rsidR="00702DF4" w14:paraId="62EA5987" w14:textId="77777777">
        <w:tc>
          <w:tcPr>
            <w:tcW w:w="0" w:type="auto"/>
            <w:tcBorders>
              <w:top w:val="nil"/>
              <w:left w:val="nil"/>
              <w:bottom w:val="nil"/>
              <w:right w:val="nil"/>
            </w:tcBorders>
            <w:tcMar>
              <w:top w:w="40" w:type="dxa"/>
              <w:left w:w="0" w:type="dxa"/>
              <w:bottom w:w="40" w:type="dxa"/>
              <w:right w:w="0" w:type="dxa"/>
            </w:tcMar>
            <w:vAlign w:val="center"/>
            <w:hideMark/>
          </w:tcPr>
          <w:p w14:paraId="45E7A679"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54BC4DE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14:paraId="793AF71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3798D9F" w14:textId="77777777" w:rsidR="00702DF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Persiapan &amp; Penugasan Program</w:t>
                  </w:r>
                  <w:r>
                    <w:rPr>
                      <w:rFonts w:ascii="Arial" w:eastAsia="Times New Roman" w:hAnsi="Arial" w:cs="Arial"/>
                      <w:color w:val="000000"/>
                      <w:sz w:val="20"/>
                      <w:szCs w:val="20"/>
                    </w:rPr>
                    <w:br/>
                  </w:r>
                  <w:r>
                    <w:rPr>
                      <w:rFonts w:ascii="Arial" w:eastAsia="Times New Roman" w:hAnsi="Arial" w:cs="Arial"/>
                      <w:i/>
                      <w:iCs/>
                      <w:color w:val="555555"/>
                      <w:sz w:val="17"/>
                      <w:szCs w:val="17"/>
                    </w:rPr>
                    <w:t>PJ: Kepala Biro SDM</w:t>
                  </w:r>
                  <w:r>
                    <w:rPr>
                      <w:rFonts w:ascii="Arial" w:eastAsia="Times New Roman" w:hAnsi="Arial" w:cs="Arial"/>
                      <w:color w:val="000000"/>
                      <w:sz w:val="20"/>
                      <w:szCs w:val="20"/>
                    </w:rPr>
                    <w:t xml:space="preserve"> </w:t>
                  </w:r>
                </w:p>
              </w:tc>
            </w:tr>
          </w:tbl>
          <w:p w14:paraId="6625D72A" w14:textId="77777777" w:rsidR="00702DF4" w:rsidRDefault="00702DF4">
            <w:pPr>
              <w:spacing w:after="180"/>
              <w:jc w:val="center"/>
              <w:rPr>
                <w:rFonts w:ascii="Arial" w:eastAsia="Times New Roman" w:hAnsi="Arial" w:cs="Arial"/>
                <w:color w:val="000000"/>
                <w:sz w:val="20"/>
                <w:szCs w:val="20"/>
              </w:rPr>
            </w:pPr>
          </w:p>
        </w:tc>
      </w:tr>
      <w:tr w:rsidR="00702DF4" w14:paraId="6B387162" w14:textId="77777777">
        <w:tc>
          <w:tcPr>
            <w:tcW w:w="0" w:type="auto"/>
            <w:tcBorders>
              <w:top w:val="nil"/>
              <w:left w:val="nil"/>
              <w:bottom w:val="nil"/>
              <w:right w:val="nil"/>
            </w:tcBorders>
            <w:tcMar>
              <w:top w:w="40" w:type="dxa"/>
              <w:left w:w="0" w:type="dxa"/>
              <w:bottom w:w="40" w:type="dxa"/>
              <w:right w:w="0" w:type="dxa"/>
            </w:tcMar>
            <w:vAlign w:val="center"/>
            <w:hideMark/>
          </w:tcPr>
          <w:p w14:paraId="5704B8F5"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rsidRPr="005B2B5C" w14:paraId="163396F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rsidRPr="005B2B5C" w14:paraId="37097E0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F62A965" w14:textId="77777777" w:rsidR="00702DF4" w:rsidRPr="005B2B5C" w:rsidRDefault="00000000">
                  <w:pPr>
                    <w:jc w:val="center"/>
                    <w:rPr>
                      <w:rFonts w:ascii="Arial" w:eastAsia="Times New Roman" w:hAnsi="Arial" w:cs="Arial"/>
                      <w:color w:val="000000"/>
                      <w:sz w:val="20"/>
                      <w:szCs w:val="20"/>
                      <w:lang w:val="pt-BR"/>
                    </w:rPr>
                  </w:pPr>
                  <w:r w:rsidRPr="005B2B5C">
                    <w:rPr>
                      <w:rFonts w:ascii="Arial" w:eastAsia="Times New Roman" w:hAnsi="Arial" w:cs="Arial"/>
                      <w:b/>
                      <w:bCs/>
                      <w:color w:val="000000"/>
                      <w:sz w:val="22"/>
                      <w:szCs w:val="22"/>
                      <w:lang w:val="pt-BR"/>
                    </w:rPr>
                    <w:t>Pelaksanaan Program Pengembangan</w:t>
                  </w:r>
                  <w:r w:rsidRPr="005B2B5C">
                    <w:rPr>
                      <w:rFonts w:ascii="Arial" w:eastAsia="Times New Roman" w:hAnsi="Arial" w:cs="Arial"/>
                      <w:color w:val="000000"/>
                      <w:sz w:val="20"/>
                      <w:szCs w:val="20"/>
                      <w:lang w:val="pt-BR"/>
                    </w:rPr>
                    <w:br/>
                  </w:r>
                  <w:r w:rsidRPr="005B2B5C">
                    <w:rPr>
                      <w:rFonts w:ascii="Arial" w:eastAsia="Times New Roman" w:hAnsi="Arial" w:cs="Arial"/>
                      <w:i/>
                      <w:iCs/>
                      <w:color w:val="555555"/>
                      <w:sz w:val="17"/>
                      <w:szCs w:val="17"/>
                      <w:lang w:val="pt-BR"/>
                    </w:rPr>
                    <w:t>PJ: Kepala Biro SDM</w:t>
                  </w:r>
                  <w:r w:rsidRPr="005B2B5C">
                    <w:rPr>
                      <w:rFonts w:ascii="Arial" w:eastAsia="Times New Roman" w:hAnsi="Arial" w:cs="Arial"/>
                      <w:color w:val="000000"/>
                      <w:sz w:val="20"/>
                      <w:szCs w:val="20"/>
                      <w:lang w:val="pt-BR"/>
                    </w:rPr>
                    <w:t xml:space="preserve"> </w:t>
                  </w:r>
                </w:p>
              </w:tc>
            </w:tr>
          </w:tbl>
          <w:p w14:paraId="0233BF03" w14:textId="77777777" w:rsidR="00702DF4" w:rsidRPr="005B2B5C" w:rsidRDefault="00702DF4">
            <w:pPr>
              <w:spacing w:after="180"/>
              <w:jc w:val="center"/>
              <w:rPr>
                <w:rFonts w:ascii="Arial" w:eastAsia="Times New Roman" w:hAnsi="Arial" w:cs="Arial"/>
                <w:color w:val="000000"/>
                <w:sz w:val="20"/>
                <w:szCs w:val="20"/>
                <w:lang w:val="pt-BR"/>
              </w:rPr>
            </w:pPr>
          </w:p>
        </w:tc>
      </w:tr>
      <w:tr w:rsidR="00702DF4" w14:paraId="6446BE27" w14:textId="77777777">
        <w:tc>
          <w:tcPr>
            <w:tcW w:w="0" w:type="auto"/>
            <w:tcBorders>
              <w:top w:val="nil"/>
              <w:left w:val="nil"/>
              <w:bottom w:val="nil"/>
              <w:right w:val="nil"/>
            </w:tcBorders>
            <w:tcMar>
              <w:top w:w="40" w:type="dxa"/>
              <w:left w:w="0" w:type="dxa"/>
              <w:bottom w:w="40" w:type="dxa"/>
              <w:right w:w="0" w:type="dxa"/>
            </w:tcMar>
            <w:vAlign w:val="center"/>
            <w:hideMark/>
          </w:tcPr>
          <w:p w14:paraId="5433DA33"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rsidRPr="005B2B5C" w14:paraId="3D5AE95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rsidRPr="005B2B5C" w14:paraId="7048888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8F9C007" w14:textId="77777777" w:rsidR="00702DF4" w:rsidRPr="005B2B5C" w:rsidRDefault="00000000">
                  <w:pPr>
                    <w:jc w:val="center"/>
                    <w:rPr>
                      <w:rFonts w:ascii="Arial" w:eastAsia="Times New Roman" w:hAnsi="Arial" w:cs="Arial"/>
                      <w:color w:val="000000"/>
                      <w:sz w:val="20"/>
                      <w:szCs w:val="20"/>
                      <w:lang w:val="pt-BR"/>
                    </w:rPr>
                  </w:pPr>
                  <w:r w:rsidRPr="005B2B5C">
                    <w:rPr>
                      <w:rFonts w:ascii="Arial" w:eastAsia="Times New Roman" w:hAnsi="Arial" w:cs="Arial"/>
                      <w:b/>
                      <w:bCs/>
                      <w:color w:val="000000"/>
                      <w:sz w:val="22"/>
                      <w:szCs w:val="22"/>
                      <w:lang w:val="pt-BR"/>
                    </w:rPr>
                    <w:lastRenderedPageBreak/>
                    <w:t>Evaluasi Kualitas Program</w:t>
                  </w:r>
                  <w:r w:rsidRPr="005B2B5C">
                    <w:rPr>
                      <w:rFonts w:ascii="Arial" w:eastAsia="Times New Roman" w:hAnsi="Arial" w:cs="Arial"/>
                      <w:color w:val="000000"/>
                      <w:sz w:val="20"/>
                      <w:szCs w:val="20"/>
                      <w:lang w:val="pt-BR"/>
                    </w:rPr>
                    <w:br/>
                  </w:r>
                  <w:r w:rsidRPr="005B2B5C">
                    <w:rPr>
                      <w:rFonts w:ascii="Arial" w:eastAsia="Times New Roman" w:hAnsi="Arial" w:cs="Arial"/>
                      <w:i/>
                      <w:iCs/>
                      <w:color w:val="555555"/>
                      <w:sz w:val="17"/>
                      <w:szCs w:val="17"/>
                      <w:lang w:val="pt-BR"/>
                    </w:rPr>
                    <w:t>PJ: Kepala Biro SDM</w:t>
                  </w:r>
                  <w:r w:rsidRPr="005B2B5C">
                    <w:rPr>
                      <w:rFonts w:ascii="Arial" w:eastAsia="Times New Roman" w:hAnsi="Arial" w:cs="Arial"/>
                      <w:color w:val="000000"/>
                      <w:sz w:val="20"/>
                      <w:szCs w:val="20"/>
                      <w:lang w:val="pt-BR"/>
                    </w:rPr>
                    <w:t xml:space="preserve"> </w:t>
                  </w:r>
                </w:p>
              </w:tc>
            </w:tr>
          </w:tbl>
          <w:p w14:paraId="29ABC2BF" w14:textId="77777777" w:rsidR="00702DF4" w:rsidRPr="005B2B5C" w:rsidRDefault="00702DF4">
            <w:pPr>
              <w:spacing w:after="180"/>
              <w:jc w:val="center"/>
              <w:rPr>
                <w:rFonts w:ascii="Arial" w:eastAsia="Times New Roman" w:hAnsi="Arial" w:cs="Arial"/>
                <w:color w:val="000000"/>
                <w:sz w:val="20"/>
                <w:szCs w:val="20"/>
                <w:lang w:val="pt-BR"/>
              </w:rPr>
            </w:pPr>
          </w:p>
        </w:tc>
      </w:tr>
      <w:tr w:rsidR="00702DF4" w14:paraId="65C6BDD8" w14:textId="77777777">
        <w:tc>
          <w:tcPr>
            <w:tcW w:w="0" w:type="auto"/>
            <w:tcBorders>
              <w:top w:val="nil"/>
              <w:left w:val="nil"/>
              <w:bottom w:val="nil"/>
              <w:right w:val="nil"/>
            </w:tcBorders>
            <w:tcMar>
              <w:top w:w="40" w:type="dxa"/>
              <w:left w:w="0" w:type="dxa"/>
              <w:bottom w:w="40" w:type="dxa"/>
              <w:right w:w="0" w:type="dxa"/>
            </w:tcMar>
            <w:vAlign w:val="center"/>
            <w:hideMark/>
          </w:tcPr>
          <w:p w14:paraId="63B65AD0"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rsidRPr="005B2B5C" w14:paraId="2DC2D48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rsidRPr="005B2B5C" w14:paraId="58C22A5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46DF0F9" w14:textId="77777777" w:rsidR="00702DF4" w:rsidRPr="005B2B5C" w:rsidRDefault="00000000">
                  <w:pPr>
                    <w:jc w:val="center"/>
                    <w:rPr>
                      <w:rFonts w:ascii="Arial" w:eastAsia="Times New Roman" w:hAnsi="Arial" w:cs="Arial"/>
                      <w:color w:val="000000"/>
                      <w:sz w:val="20"/>
                      <w:szCs w:val="20"/>
                      <w:lang w:val="pt-BR"/>
                    </w:rPr>
                  </w:pPr>
                  <w:r w:rsidRPr="005B2B5C">
                    <w:rPr>
                      <w:rFonts w:ascii="Arial" w:eastAsia="Times New Roman" w:hAnsi="Arial" w:cs="Arial"/>
                      <w:b/>
                      <w:bCs/>
                      <w:color w:val="000000"/>
                      <w:sz w:val="22"/>
                      <w:szCs w:val="22"/>
                      <w:lang w:val="pt-BR"/>
                    </w:rPr>
                    <w:t>Verifikasi Peningkatan Kompetensi</w:t>
                  </w:r>
                  <w:r w:rsidRPr="005B2B5C">
                    <w:rPr>
                      <w:rFonts w:ascii="Arial" w:eastAsia="Times New Roman" w:hAnsi="Arial" w:cs="Arial"/>
                      <w:color w:val="000000"/>
                      <w:sz w:val="20"/>
                      <w:szCs w:val="20"/>
                      <w:lang w:val="pt-BR"/>
                    </w:rPr>
                    <w:br/>
                  </w:r>
                  <w:r w:rsidRPr="005B2B5C">
                    <w:rPr>
                      <w:rFonts w:ascii="Arial" w:eastAsia="Times New Roman" w:hAnsi="Arial" w:cs="Arial"/>
                      <w:i/>
                      <w:iCs/>
                      <w:color w:val="555555"/>
                      <w:sz w:val="17"/>
                      <w:szCs w:val="17"/>
                      <w:lang w:val="pt-BR"/>
                    </w:rPr>
                    <w:t>PJ: Kepala Biro SDM / Kepala Unit Kerja</w:t>
                  </w:r>
                  <w:r w:rsidRPr="005B2B5C">
                    <w:rPr>
                      <w:rFonts w:ascii="Arial" w:eastAsia="Times New Roman" w:hAnsi="Arial" w:cs="Arial"/>
                      <w:color w:val="000000"/>
                      <w:sz w:val="20"/>
                      <w:szCs w:val="20"/>
                      <w:lang w:val="pt-BR"/>
                    </w:rPr>
                    <w:t xml:space="preserve"> </w:t>
                  </w:r>
                </w:p>
              </w:tc>
            </w:tr>
          </w:tbl>
          <w:p w14:paraId="2BDF3A0D" w14:textId="77777777" w:rsidR="00702DF4" w:rsidRPr="005B2B5C" w:rsidRDefault="00702DF4">
            <w:pPr>
              <w:spacing w:after="180"/>
              <w:jc w:val="center"/>
              <w:rPr>
                <w:rFonts w:ascii="Arial" w:eastAsia="Times New Roman" w:hAnsi="Arial" w:cs="Arial"/>
                <w:color w:val="000000"/>
                <w:sz w:val="20"/>
                <w:szCs w:val="20"/>
                <w:lang w:val="pt-BR"/>
              </w:rPr>
            </w:pPr>
          </w:p>
        </w:tc>
      </w:tr>
      <w:tr w:rsidR="00702DF4" w14:paraId="46BA2E96" w14:textId="77777777">
        <w:tc>
          <w:tcPr>
            <w:tcW w:w="0" w:type="auto"/>
            <w:tcBorders>
              <w:top w:val="nil"/>
              <w:left w:val="nil"/>
              <w:bottom w:val="nil"/>
              <w:right w:val="nil"/>
            </w:tcBorders>
            <w:tcMar>
              <w:top w:w="40" w:type="dxa"/>
              <w:left w:w="0" w:type="dxa"/>
              <w:bottom w:w="40" w:type="dxa"/>
              <w:right w:w="0" w:type="dxa"/>
            </w:tcMar>
            <w:vAlign w:val="center"/>
            <w:hideMark/>
          </w:tcPr>
          <w:p w14:paraId="265FDD51"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6CA60F7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14:paraId="05C736D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F9A193D" w14:textId="77777777" w:rsidR="00702DF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Pelaporan Hasil &amp; Tinjauan Manajemen</w:t>
                  </w:r>
                  <w:r>
                    <w:rPr>
                      <w:rFonts w:ascii="Arial" w:eastAsia="Times New Roman" w:hAnsi="Arial" w:cs="Arial"/>
                      <w:color w:val="000000"/>
                      <w:sz w:val="20"/>
                      <w:szCs w:val="20"/>
                    </w:rPr>
                    <w:br/>
                  </w:r>
                  <w:r>
                    <w:rPr>
                      <w:rFonts w:ascii="Arial" w:eastAsia="Times New Roman" w:hAnsi="Arial" w:cs="Arial"/>
                      <w:i/>
                      <w:iCs/>
                      <w:color w:val="555555"/>
                      <w:sz w:val="17"/>
                      <w:szCs w:val="17"/>
                    </w:rPr>
                    <w:t>PJ: Kepala Biro SDM / Wakil Rektor Bidang SDM / Rektor</w:t>
                  </w:r>
                  <w:r>
                    <w:rPr>
                      <w:rFonts w:ascii="Arial" w:eastAsia="Times New Roman" w:hAnsi="Arial" w:cs="Arial"/>
                      <w:color w:val="000000"/>
                      <w:sz w:val="20"/>
                      <w:szCs w:val="20"/>
                    </w:rPr>
                    <w:t xml:space="preserve"> </w:t>
                  </w:r>
                </w:p>
              </w:tc>
            </w:tr>
          </w:tbl>
          <w:p w14:paraId="468EBAEE" w14:textId="77777777" w:rsidR="00702DF4" w:rsidRDefault="00702DF4">
            <w:pPr>
              <w:spacing w:after="180"/>
              <w:jc w:val="center"/>
              <w:rPr>
                <w:rFonts w:ascii="Arial" w:eastAsia="Times New Roman" w:hAnsi="Arial" w:cs="Arial"/>
                <w:color w:val="000000"/>
                <w:sz w:val="20"/>
                <w:szCs w:val="20"/>
              </w:rPr>
            </w:pPr>
          </w:p>
        </w:tc>
      </w:tr>
      <w:tr w:rsidR="00702DF4" w14:paraId="341E445B" w14:textId="77777777">
        <w:tc>
          <w:tcPr>
            <w:tcW w:w="0" w:type="auto"/>
            <w:tcBorders>
              <w:top w:val="nil"/>
              <w:left w:val="nil"/>
              <w:bottom w:val="nil"/>
              <w:right w:val="nil"/>
            </w:tcBorders>
            <w:tcMar>
              <w:top w:w="40" w:type="dxa"/>
              <w:left w:w="0" w:type="dxa"/>
              <w:bottom w:w="40" w:type="dxa"/>
              <w:right w:w="0" w:type="dxa"/>
            </w:tcMar>
            <w:vAlign w:val="center"/>
            <w:hideMark/>
          </w:tcPr>
          <w:p w14:paraId="39ACC56A"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726B4F1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702DF4" w14:paraId="621F59D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8313087" w14:textId="77777777" w:rsidR="00702DF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Penyempurnaan Berkelanjutan</w:t>
                  </w:r>
                  <w:r>
                    <w:rPr>
                      <w:rFonts w:ascii="Arial" w:eastAsia="Times New Roman" w:hAnsi="Arial" w:cs="Arial"/>
                      <w:color w:val="000000"/>
                      <w:sz w:val="20"/>
                      <w:szCs w:val="20"/>
                    </w:rPr>
                    <w:br/>
                  </w:r>
                  <w:r>
                    <w:rPr>
                      <w:rFonts w:ascii="Arial" w:eastAsia="Times New Roman" w:hAnsi="Arial" w:cs="Arial"/>
                      <w:i/>
                      <w:iCs/>
                      <w:color w:val="555555"/>
                      <w:sz w:val="17"/>
                      <w:szCs w:val="17"/>
                    </w:rPr>
                    <w:t>PJ: Kepala Biro SDM</w:t>
                  </w:r>
                  <w:r>
                    <w:rPr>
                      <w:rFonts w:ascii="Arial" w:eastAsia="Times New Roman" w:hAnsi="Arial" w:cs="Arial"/>
                      <w:color w:val="000000"/>
                      <w:sz w:val="20"/>
                      <w:szCs w:val="20"/>
                    </w:rPr>
                    <w:t xml:space="preserve"> </w:t>
                  </w:r>
                </w:p>
              </w:tc>
            </w:tr>
          </w:tbl>
          <w:p w14:paraId="67C7AE01" w14:textId="77777777" w:rsidR="00702DF4" w:rsidRDefault="00702DF4">
            <w:pPr>
              <w:spacing w:after="180"/>
              <w:jc w:val="center"/>
              <w:rPr>
                <w:rFonts w:ascii="Arial" w:eastAsia="Times New Roman" w:hAnsi="Arial" w:cs="Arial"/>
                <w:color w:val="000000"/>
                <w:sz w:val="20"/>
                <w:szCs w:val="20"/>
              </w:rPr>
            </w:pPr>
          </w:p>
        </w:tc>
      </w:tr>
      <w:tr w:rsidR="00702DF4" w14:paraId="4B23D38D" w14:textId="77777777">
        <w:tc>
          <w:tcPr>
            <w:tcW w:w="0" w:type="auto"/>
            <w:tcBorders>
              <w:top w:val="nil"/>
              <w:left w:val="nil"/>
              <w:bottom w:val="nil"/>
              <w:right w:val="nil"/>
            </w:tcBorders>
            <w:tcMar>
              <w:top w:w="40" w:type="dxa"/>
              <w:left w:w="0" w:type="dxa"/>
              <w:bottom w:w="40" w:type="dxa"/>
              <w:right w:w="0" w:type="dxa"/>
            </w:tcMar>
            <w:vAlign w:val="center"/>
            <w:hideMark/>
          </w:tcPr>
          <w:p w14:paraId="19C58FA1" w14:textId="77777777" w:rsidR="00702DF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702DF4" w14:paraId="3984755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702DF4" w14:paraId="624E9D70"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877ADAD" w14:textId="77777777" w:rsidR="00702DF4"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7CFAB87C" w14:textId="77777777" w:rsidR="00702DF4" w:rsidRDefault="00702DF4">
            <w:pPr>
              <w:spacing w:after="180"/>
              <w:jc w:val="center"/>
              <w:rPr>
                <w:rFonts w:ascii="Arial" w:eastAsia="Times New Roman" w:hAnsi="Arial" w:cs="Arial"/>
                <w:color w:val="000000"/>
                <w:sz w:val="20"/>
                <w:szCs w:val="20"/>
              </w:rPr>
            </w:pPr>
          </w:p>
        </w:tc>
      </w:tr>
    </w:tbl>
    <w:p w14:paraId="29967408" w14:textId="77777777" w:rsidR="00702DF4" w:rsidRDefault="00000000">
      <w:pPr>
        <w:divId w:val="1834298384"/>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0BEE2031" w14:textId="77777777" w:rsidR="00702DF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SDM yang mengikuti program pengembangan kompetensi per tahun (&gt;80%)</w:t>
      </w:r>
    </w:p>
    <w:p w14:paraId="49559DA4" w14:textId="77777777" w:rsidR="00702DF4" w:rsidRPr="005B2B5C"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Tingkat kepuasan peserta terhadap program pengembangan kompetensi (min. 4.0 dari skala 5.0)</w:t>
      </w:r>
    </w:p>
    <w:p w14:paraId="748D6C00" w14:textId="77777777" w:rsidR="00702DF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peningkatan kompetensi SDM setelah mengikuti program (min. 10% peningkatan skor/penilaian)</w:t>
      </w:r>
    </w:p>
    <w:p w14:paraId="70752A84" w14:textId="77777777" w:rsidR="00702DF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kesesuaian program pengembangan dengan kebutuhan strategis universitas (min. 90%)</w:t>
      </w:r>
    </w:p>
    <w:p w14:paraId="59ED0728" w14:textId="77777777" w:rsidR="00702DF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program pengembangan yang ditindaklanjuti dengan peningkatan kinerja unit kerja (min. 75%)</w:t>
      </w:r>
    </w:p>
    <w:p w14:paraId="75387773" w14:textId="77777777" w:rsidR="00702DF4"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Pengembangan Kompetensi SDM</w:t>
      </w:r>
    </w:p>
    <w:p w14:paraId="124B6287" w14:textId="586B183B" w:rsidR="00702DF4"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5B2B5C">
        <w:rPr>
          <w:rFonts w:ascii="Arial" w:hAnsi="Arial" w:cs="Arial"/>
          <w:b/>
          <w:bCs/>
          <w:color w:val="000000"/>
          <w:sz w:val="20"/>
          <w:szCs w:val="20"/>
        </w:rPr>
        <w:t>Winaya Mukti</w:t>
      </w:r>
    </w:p>
    <w:p w14:paraId="710F904F" w14:textId="77777777" w:rsidR="00702DF4" w:rsidRDefault="00000000">
      <w:pPr>
        <w:shd w:val="clear" w:color="auto" w:fill="F2F2F2"/>
        <w:divId w:val="60045236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IDENTIFIKASI KEBUTUHAN PENGEMBANGAN KOMPETENSI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741"/>
        <w:gridCol w:w="5265"/>
      </w:tblGrid>
      <w:tr w:rsidR="00702DF4" w14:paraId="46C823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201A89"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Identifikasi: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A6F314"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4F587C3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F77850"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CF3CB3"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1CB9211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A30881"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Pegawai: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89F642"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23A6FCE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36298C"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NIP/NIK: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E4A552"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07C21A7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3FFF28"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2C7CF2"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02D9EB0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7E3D2B"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Kompetensi Kunci yang Dibutuhkan (Teknis/Manajerial/Sosial):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FD70B7"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1871E3A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196CFC"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Uraian Kesenjangan Kompetensi (Masalah/Area Perbaikan):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7707C5"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3A6BDD6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37B517"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Jenis Program Pengembangan (Pelatihan/Workshop/Seminar/Pendidikan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2B265F"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0023DE8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718CE65"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Estimasi Waktu Pelaksanaan: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DB2D1B4"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1C641EF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1BB4EE"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Prioritas (Tinggi/Sedang/Rendah):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F905E5"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0ACFD02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8041463"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Diajukan Oleh (Nama &amp; 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8EF813"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rsidRPr="005B2B5C" w14:paraId="52B12FE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170A362"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t>Disetujui Oleh Kepala Unit Kerja (Nama &amp; Tanda Tangan):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38CA2F"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bl>
    <w:p w14:paraId="7287D861" w14:textId="77777777" w:rsidR="00702DF4" w:rsidRDefault="00000000">
      <w:pPr>
        <w:shd w:val="clear" w:color="auto" w:fill="F2F2F2"/>
        <w:divId w:val="78061013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PELAKSANAAN PROGRAM PENGEMBANGAN KOMPETENSI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702DF4" w14:paraId="45FAD33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085002A"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644012"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4FD283F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2850B24"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Kode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094617"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02251BC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A1CBF77"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Pelaksanaan: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EA2F4B"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2BFA7E4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4A7585D"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Lokasi: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F5D509"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1C8F4D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3CC4D7B"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Jumlah Peserta Terdaftar: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C53BAE"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5C7A185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9AA99D"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Peserta Hadir: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69C368"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5E90376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03A35B"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Narasumber/Fasilitator (Nama &amp; Afiliasi):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9EC249"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51A83E5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DAA0577"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Materi Pelatihan/Pengembangan (Kesesuaian dengan Silabus/Agenda):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A09606"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rsidRPr="005B2B5C" w14:paraId="463A9A8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E6B96F9"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t>Logistik &amp; Sarana Prasarana (Ketersediaan &amp; Fungsionalitas):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8B975D"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r w:rsidR="00702DF4" w:rsidRPr="005B2B5C" w14:paraId="789127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465141"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t>Durasi Pelaksanaan (Sesuai Rencana/Tidak):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A81743"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r w:rsidR="00702DF4" w14:paraId="4C7DC71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39F8281"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Metode Pembelajaran (Interaktif/Partisipatif/Lainnya):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95E94C3"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rsidRPr="005B2B5C" w14:paraId="0FC332D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4BBDC9"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t>Kendala Selama Pelaksanaan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BC883C"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r w:rsidR="00702DF4" w:rsidRPr="005B2B5C" w14:paraId="12143F1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E819800"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t>Tindak Lanjut Cepat (jika ada kendala):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B11F8D"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r w:rsidR="00702DF4" w14:paraId="166B54C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DC5FBAD"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Diisi Oleh (Nama &amp; 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54E1E8"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E9F30ED" w14:textId="77777777" w:rsidR="00702DF4" w:rsidRDefault="00000000">
      <w:pPr>
        <w:shd w:val="clear" w:color="auto" w:fill="F2F2F2"/>
        <w:divId w:val="193882641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LAPORAN EVALUASI DAN VERIFIKASI PENINGKATAN KOMPETENSI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702DF4" w14:paraId="479BA9A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C24D282"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Program Pengembangan: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AC99F9"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6C28CD7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C7DDA8"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Pelaksanaan: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8F5125"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358B49D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45FEE1A"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Peserta: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3E568E"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5170065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B9CCF84"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NIP/NIK Peserta: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D1D1F3"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1C40BD6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AFC76A"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Peserta: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8213DC"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2CFD9C0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AAF1A7D"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Kompetensi yang Dikembangkan: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983A34"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37E55D1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858A3A6"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Penilaian Atasan Langsung (Sebelum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8AD3A0"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7F5D99A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5303B00"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Penilaian Atasan Langsung (Sesudah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54696F"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rsidRPr="005B2B5C" w14:paraId="7CBE9CE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DD26DD"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lastRenderedPageBreak/>
              <w:t>Metode Verifikasi Peningkatan (Contoh: Observasi, Tugas, Kuesioner, Wawancara):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28BBEE"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r w:rsidR="00702DF4" w14:paraId="3772384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957B05"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Indikator Kinerja/Sikap yang Meningkat: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9D3E76"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2512A17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3E65FCD"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Tindak Lanjut untuk Peserta (Pelatihan Lanjut/Mentoring/Penugasan Khusus):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F60B0C"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08BBA37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C8ADAA"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BB3A62"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14:paraId="3ADCE64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17AA209" w14:textId="77777777" w:rsidR="00702DF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Diverifikasi Oleh (Nama &amp; 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A707A3" w14:textId="77777777" w:rsidR="00702DF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702DF4" w:rsidRPr="005B2B5C" w14:paraId="32E5468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77B51EA" w14:textId="77777777" w:rsidR="00702DF4" w:rsidRPr="005B2B5C" w:rsidRDefault="00000000">
            <w:pPr>
              <w:spacing w:after="180"/>
              <w:rPr>
                <w:rFonts w:ascii="Arial" w:eastAsia="Times New Roman" w:hAnsi="Arial" w:cs="Arial"/>
                <w:b/>
                <w:bCs/>
                <w:color w:val="000000"/>
                <w:sz w:val="18"/>
                <w:szCs w:val="18"/>
                <w:lang w:val="pt-BR"/>
              </w:rPr>
            </w:pPr>
            <w:r w:rsidRPr="005B2B5C">
              <w:rPr>
                <w:rFonts w:ascii="Arial" w:eastAsia="Times New Roman" w:hAnsi="Arial" w:cs="Arial"/>
                <w:b/>
                <w:bCs/>
                <w:color w:val="000000"/>
                <w:sz w:val="18"/>
                <w:szCs w:val="18"/>
                <w:lang w:val="pt-BR"/>
              </w:rPr>
              <w:t>Disetujui Oleh Kepala Biro SDM (Nama &amp; Tanda Tangan):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025E37" w14:textId="77777777" w:rsidR="00702DF4" w:rsidRPr="005B2B5C" w:rsidRDefault="00000000">
            <w:pPr>
              <w:spacing w:after="180"/>
              <w:rPr>
                <w:rFonts w:ascii="Arial" w:eastAsia="Times New Roman" w:hAnsi="Arial" w:cs="Arial"/>
                <w:color w:val="000000"/>
                <w:sz w:val="20"/>
                <w:szCs w:val="20"/>
                <w:lang w:val="pt-BR"/>
              </w:rPr>
            </w:pPr>
            <w:r w:rsidRPr="005B2B5C">
              <w:rPr>
                <w:rFonts w:ascii="Arial" w:eastAsia="Times New Roman" w:hAnsi="Arial" w:cs="Arial"/>
                <w:color w:val="000000"/>
                <w:sz w:val="20"/>
                <w:szCs w:val="20"/>
                <w:lang w:val="pt-BR"/>
              </w:rPr>
              <w:t> </w:t>
            </w:r>
          </w:p>
        </w:tc>
      </w:tr>
    </w:tbl>
    <w:p w14:paraId="20CEE3F6" w14:textId="77777777" w:rsidR="00702DF4" w:rsidRDefault="00702DF4">
      <w:pPr>
        <w:rPr>
          <w:rFonts w:ascii="Arial" w:eastAsia="Times New Roman" w:hAnsi="Arial" w:cs="Arial"/>
          <w:vanish/>
          <w:color w:val="000000"/>
          <w:sz w:val="20"/>
          <w:szCs w:val="20"/>
        </w:rPr>
      </w:pPr>
    </w:p>
    <w:p w14:paraId="1F617EE5" w14:textId="77777777" w:rsidR="00702DF4" w:rsidRDefault="00702DF4">
      <w:pPr>
        <w:rPr>
          <w:rFonts w:eastAsia="Times New Roman"/>
        </w:rPr>
      </w:pPr>
    </w:p>
    <w:p w14:paraId="4777FD32" w14:textId="77777777" w:rsidR="005B2B5C" w:rsidRDefault="005B2B5C">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B2B5C" w:rsidRPr="005B2B5C" w14:paraId="2E185DD3" w14:textId="77777777" w:rsidTr="005B2B5C">
        <w:tc>
          <w:tcPr>
            <w:tcW w:w="4508" w:type="dxa"/>
          </w:tcPr>
          <w:p w14:paraId="79B0731B" w14:textId="77777777" w:rsidR="005B2B5C" w:rsidRPr="005B2B5C" w:rsidRDefault="005B2B5C" w:rsidP="005967BA">
            <w:pPr>
              <w:jc w:val="center"/>
              <w:rPr>
                <w:rFonts w:eastAsia="Times New Roman"/>
                <w:b/>
                <w:bCs/>
              </w:rPr>
            </w:pPr>
            <w:r w:rsidRPr="005B2B5C">
              <w:rPr>
                <w:rFonts w:eastAsia="Times New Roman"/>
                <w:b/>
                <w:bCs/>
              </w:rPr>
              <w:t>Di Buat Oleh,</w:t>
            </w:r>
          </w:p>
          <w:p w14:paraId="013CBFD5" w14:textId="77777777" w:rsidR="005B2B5C" w:rsidRPr="005B2B5C" w:rsidRDefault="005B2B5C" w:rsidP="005967BA">
            <w:pPr>
              <w:jc w:val="center"/>
              <w:rPr>
                <w:rFonts w:eastAsia="Times New Roman"/>
                <w:b/>
                <w:bCs/>
              </w:rPr>
            </w:pPr>
          </w:p>
          <w:p w14:paraId="12980CF2" w14:textId="77777777" w:rsidR="005B2B5C" w:rsidRPr="005B2B5C" w:rsidRDefault="005B2B5C" w:rsidP="005967BA">
            <w:pPr>
              <w:jc w:val="center"/>
              <w:rPr>
                <w:rFonts w:eastAsia="Times New Roman"/>
                <w:b/>
                <w:bCs/>
              </w:rPr>
            </w:pPr>
          </w:p>
          <w:p w14:paraId="6E356D17" w14:textId="77777777" w:rsidR="005B2B5C" w:rsidRPr="005B2B5C" w:rsidRDefault="005B2B5C" w:rsidP="005967BA">
            <w:pPr>
              <w:rPr>
                <w:rFonts w:eastAsia="Times New Roman"/>
                <w:b/>
                <w:bCs/>
              </w:rPr>
            </w:pPr>
          </w:p>
          <w:p w14:paraId="12A6F425" w14:textId="77777777" w:rsidR="005B2B5C" w:rsidRPr="005B2B5C" w:rsidRDefault="005B2B5C" w:rsidP="005967BA">
            <w:pPr>
              <w:rPr>
                <w:rFonts w:eastAsia="Times New Roman"/>
                <w:b/>
                <w:bCs/>
              </w:rPr>
            </w:pPr>
          </w:p>
          <w:p w14:paraId="29F0F726" w14:textId="77777777" w:rsidR="005B2B5C" w:rsidRPr="005B2B5C" w:rsidRDefault="005B2B5C" w:rsidP="005967BA">
            <w:pPr>
              <w:rPr>
                <w:rFonts w:eastAsia="Times New Roman"/>
                <w:b/>
                <w:bCs/>
              </w:rPr>
            </w:pPr>
          </w:p>
          <w:p w14:paraId="1C464021" w14:textId="77777777" w:rsidR="005B2B5C" w:rsidRPr="005B2B5C" w:rsidRDefault="005B2B5C" w:rsidP="005967BA">
            <w:pPr>
              <w:jc w:val="center"/>
              <w:rPr>
                <w:rFonts w:eastAsia="Times New Roman"/>
                <w:b/>
                <w:bCs/>
              </w:rPr>
            </w:pPr>
            <w:r w:rsidRPr="00B04025">
              <w:rPr>
                <w:rFonts w:eastAsia="Times New Roman"/>
                <w:b/>
                <w:bCs/>
                <w:noProof/>
              </w:rPr>
              <mc:AlternateContent>
                <mc:Choice Requires="wps">
                  <w:drawing>
                    <wp:anchor distT="0" distB="0" distL="114300" distR="114300" simplePos="0" relativeHeight="251661312" behindDoc="0" locked="0" layoutInCell="1" allowOverlap="1" wp14:anchorId="35B254E6" wp14:editId="156FDE03">
                      <wp:simplePos x="0" y="0"/>
                      <wp:positionH relativeFrom="column">
                        <wp:posOffset>294005</wp:posOffset>
                      </wp:positionH>
                      <wp:positionV relativeFrom="paragraph">
                        <wp:posOffset>118745</wp:posOffset>
                      </wp:positionV>
                      <wp:extent cx="2194560" cy="7620"/>
                      <wp:effectExtent l="0" t="0" r="34290" b="30480"/>
                      <wp:wrapNone/>
                      <wp:docPr id="1351207393" name="Straight Connector 1"/>
                      <wp:cNvGraphicFramePr/>
                      <a:graphic xmlns:a="http://schemas.openxmlformats.org/drawingml/2006/main">
                        <a:graphicData uri="http://schemas.microsoft.com/office/word/2010/wordprocessingShape">
                          <wps:wsp>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7CCA367"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3.15pt,9.35pt" to="195.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" strokecolor="black [3200]" strokeweight="1pt">
                      <v:stroke joinstyle="miter"/>
                    </v:line>
                  </w:pict>
                </mc:Fallback>
              </mc:AlternateContent>
            </w:r>
          </w:p>
          <w:p w14:paraId="4E16E4DD" w14:textId="1B0FC12A" w:rsidR="005B2B5C" w:rsidRPr="005B2B5C" w:rsidRDefault="005B2B5C" w:rsidP="005967BA">
            <w:pPr>
              <w:jc w:val="center"/>
              <w:rPr>
                <w:rFonts w:eastAsia="Times New Roman"/>
                <w:b/>
                <w:bCs/>
              </w:rPr>
            </w:pPr>
            <w:r w:rsidRPr="005B2B5C">
              <w:rPr>
                <w:rFonts w:eastAsia="Times New Roman"/>
                <w:b/>
                <w:bCs/>
              </w:rPr>
              <w:t xml:space="preserve">Kepala </w:t>
            </w:r>
            <w:r>
              <w:rPr>
                <w:rFonts w:eastAsia="Times New Roman"/>
                <w:b/>
                <w:bCs/>
              </w:rPr>
              <w:t>Biro SDM</w:t>
            </w:r>
          </w:p>
          <w:p w14:paraId="5F56D8EF" w14:textId="77777777" w:rsidR="005B2B5C" w:rsidRPr="005B2B5C" w:rsidRDefault="005B2B5C" w:rsidP="005967BA">
            <w:pPr>
              <w:jc w:val="center"/>
              <w:rPr>
                <w:rFonts w:eastAsia="Times New Roman"/>
                <w:b/>
                <w:bCs/>
              </w:rPr>
            </w:pPr>
          </w:p>
        </w:tc>
        <w:tc>
          <w:tcPr>
            <w:tcW w:w="4508" w:type="dxa"/>
          </w:tcPr>
          <w:p w14:paraId="21CD432F" w14:textId="26ACDB5B" w:rsidR="005B2B5C" w:rsidRPr="005B2B5C" w:rsidRDefault="005B2B5C" w:rsidP="005967BA">
            <w:pPr>
              <w:jc w:val="center"/>
              <w:rPr>
                <w:rFonts w:eastAsia="Times New Roman"/>
                <w:b/>
                <w:bCs/>
              </w:rPr>
            </w:pPr>
            <w:r w:rsidRPr="005B2B5C">
              <w:rPr>
                <w:rFonts w:eastAsia="Times New Roman"/>
                <w:b/>
                <w:bCs/>
              </w:rPr>
              <w:t xml:space="preserve">Di </w:t>
            </w:r>
            <w:r>
              <w:rPr>
                <w:rFonts w:eastAsia="Times New Roman"/>
                <w:b/>
                <w:bCs/>
              </w:rPr>
              <w:t>Periksa</w:t>
            </w:r>
            <w:r w:rsidRPr="005B2B5C">
              <w:rPr>
                <w:rFonts w:eastAsia="Times New Roman"/>
                <w:b/>
                <w:bCs/>
              </w:rPr>
              <w:t xml:space="preserve"> Oleh,</w:t>
            </w:r>
          </w:p>
          <w:p w14:paraId="5A972D4D" w14:textId="77777777" w:rsidR="005B2B5C" w:rsidRPr="005B2B5C" w:rsidRDefault="005B2B5C" w:rsidP="005967BA">
            <w:pPr>
              <w:jc w:val="center"/>
              <w:rPr>
                <w:rFonts w:eastAsia="Times New Roman"/>
                <w:b/>
                <w:bCs/>
              </w:rPr>
            </w:pPr>
          </w:p>
          <w:p w14:paraId="74B1CAE5" w14:textId="77777777" w:rsidR="005B2B5C" w:rsidRPr="005B2B5C" w:rsidRDefault="005B2B5C" w:rsidP="005967BA">
            <w:pPr>
              <w:rPr>
                <w:rFonts w:eastAsia="Times New Roman"/>
                <w:b/>
                <w:bCs/>
              </w:rPr>
            </w:pPr>
          </w:p>
          <w:p w14:paraId="63C1B0EB" w14:textId="77777777" w:rsidR="005B2B5C" w:rsidRPr="005B2B5C" w:rsidRDefault="005B2B5C" w:rsidP="005967BA">
            <w:pPr>
              <w:jc w:val="center"/>
              <w:rPr>
                <w:rFonts w:eastAsia="Times New Roman"/>
                <w:b/>
                <w:bCs/>
              </w:rPr>
            </w:pPr>
          </w:p>
          <w:p w14:paraId="18AD1FC9" w14:textId="77777777" w:rsidR="005B2B5C" w:rsidRPr="005B2B5C" w:rsidRDefault="005B2B5C" w:rsidP="005967BA">
            <w:pPr>
              <w:jc w:val="center"/>
              <w:rPr>
                <w:rFonts w:eastAsia="Times New Roman"/>
                <w:b/>
                <w:bCs/>
              </w:rPr>
            </w:pPr>
          </w:p>
          <w:p w14:paraId="44A91186" w14:textId="77777777" w:rsidR="005B2B5C" w:rsidRPr="005B2B5C" w:rsidRDefault="005B2B5C" w:rsidP="005967BA">
            <w:pPr>
              <w:jc w:val="center"/>
              <w:rPr>
                <w:rFonts w:eastAsia="Times New Roman"/>
                <w:b/>
                <w:bCs/>
              </w:rPr>
            </w:pPr>
          </w:p>
          <w:p w14:paraId="251221AA" w14:textId="77777777" w:rsidR="005B2B5C" w:rsidRPr="005B2B5C" w:rsidRDefault="005B2B5C" w:rsidP="005967BA">
            <w:pPr>
              <w:jc w:val="center"/>
              <w:rPr>
                <w:rFonts w:eastAsia="Times New Roman"/>
                <w:b/>
                <w:bCs/>
              </w:rPr>
            </w:pPr>
            <w:r w:rsidRPr="00B04025">
              <w:rPr>
                <w:rFonts w:eastAsia="Times New Roman"/>
                <w:b/>
                <w:bCs/>
                <w:noProof/>
              </w:rPr>
              <mc:AlternateContent>
                <mc:Choice Requires="wps">
                  <w:drawing>
                    <wp:anchor distT="0" distB="0" distL="114300" distR="114300" simplePos="0" relativeHeight="251662336" behindDoc="0" locked="0" layoutInCell="1" allowOverlap="1" wp14:anchorId="7FA4E67D" wp14:editId="742B3B99">
                      <wp:simplePos x="0" y="0"/>
                      <wp:positionH relativeFrom="column">
                        <wp:posOffset>240030</wp:posOffset>
                      </wp:positionH>
                      <wp:positionV relativeFrom="paragraph">
                        <wp:posOffset>125730</wp:posOffset>
                      </wp:positionV>
                      <wp:extent cx="2194560" cy="7620"/>
                      <wp:effectExtent l="0" t="0" r="34290" b="30480"/>
                      <wp:wrapNone/>
                      <wp:docPr id="780585917" name="Straight Connector 1"/>
                      <wp:cNvGraphicFramePr/>
                      <a:graphic xmlns:a="http://schemas.openxmlformats.org/drawingml/2006/main">
                        <a:graphicData uri="http://schemas.microsoft.com/office/word/2010/wordprocessingShape">
                          <wps:wsp>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3C2D689" id="Straight Connector 1"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9pt,9.9pt" to="19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" strokecolor="black [3200]" strokeweight="1pt">
                      <v:stroke joinstyle="miter"/>
                    </v:line>
                  </w:pict>
                </mc:Fallback>
              </mc:AlternateContent>
            </w:r>
          </w:p>
          <w:p w14:paraId="43A24462" w14:textId="632D6BEE" w:rsidR="005B2B5C" w:rsidRPr="005B2B5C" w:rsidRDefault="005B2B5C" w:rsidP="005967BA">
            <w:pPr>
              <w:jc w:val="center"/>
              <w:rPr>
                <w:rFonts w:eastAsia="Times New Roman"/>
                <w:b/>
                <w:bCs/>
              </w:rPr>
            </w:pPr>
            <w:r>
              <w:rPr>
                <w:rFonts w:eastAsia="Times New Roman"/>
                <w:b/>
                <w:bCs/>
              </w:rPr>
              <w:t xml:space="preserve">Wakil </w:t>
            </w:r>
            <w:r w:rsidRPr="005B2B5C">
              <w:rPr>
                <w:rFonts w:eastAsia="Times New Roman"/>
                <w:b/>
                <w:bCs/>
              </w:rPr>
              <w:t>Rektor</w:t>
            </w:r>
            <w:r>
              <w:rPr>
                <w:rFonts w:eastAsia="Times New Roman"/>
                <w:b/>
                <w:bCs/>
              </w:rPr>
              <w:t xml:space="preserve"> II</w:t>
            </w:r>
            <w:r w:rsidRPr="005B2B5C">
              <w:rPr>
                <w:rFonts w:eastAsia="Times New Roman"/>
                <w:b/>
                <w:bCs/>
              </w:rPr>
              <w:t xml:space="preserve"> </w:t>
            </w:r>
          </w:p>
          <w:p w14:paraId="43264456" w14:textId="77777777" w:rsidR="005B2B5C" w:rsidRPr="005B2B5C" w:rsidRDefault="005B2B5C" w:rsidP="005967BA">
            <w:pPr>
              <w:jc w:val="center"/>
              <w:rPr>
                <w:rFonts w:eastAsia="Times New Roman"/>
                <w:b/>
                <w:bCs/>
              </w:rPr>
            </w:pPr>
            <w:r w:rsidRPr="005B2B5C">
              <w:rPr>
                <w:rFonts w:eastAsia="Times New Roman"/>
                <w:b/>
                <w:bCs/>
              </w:rPr>
              <w:t>Universitas Winaya Mukti</w:t>
            </w:r>
          </w:p>
        </w:tc>
      </w:tr>
      <w:tr w:rsidR="005B2B5C" w:rsidRPr="00B04025" w14:paraId="257C8977" w14:textId="77777777" w:rsidTr="005B2B5C">
        <w:tc>
          <w:tcPr>
            <w:tcW w:w="9016" w:type="dxa"/>
            <w:gridSpan w:val="2"/>
          </w:tcPr>
          <w:p w14:paraId="77D44589" w14:textId="77777777" w:rsidR="005B2B5C" w:rsidRPr="00B04025" w:rsidRDefault="005B2B5C" w:rsidP="005967BA">
            <w:pPr>
              <w:rPr>
                <w:rFonts w:eastAsia="Times New Roman"/>
                <w:b/>
                <w:bCs/>
              </w:rPr>
            </w:pPr>
          </w:p>
        </w:tc>
      </w:tr>
      <w:tr w:rsidR="005B2B5C" w:rsidRPr="00B04025" w14:paraId="1A6DB5C5" w14:textId="77777777" w:rsidTr="005B2B5C">
        <w:tc>
          <w:tcPr>
            <w:tcW w:w="9016" w:type="dxa"/>
            <w:gridSpan w:val="2"/>
          </w:tcPr>
          <w:p w14:paraId="3EF43263" w14:textId="77777777" w:rsidR="005B2B5C" w:rsidRDefault="005B2B5C" w:rsidP="005967BA">
            <w:pPr>
              <w:rPr>
                <w:rFonts w:eastAsia="Times New Roman"/>
                <w:b/>
                <w:bCs/>
              </w:rPr>
            </w:pPr>
          </w:p>
          <w:p w14:paraId="6AECD329" w14:textId="77777777" w:rsidR="005B2B5C" w:rsidRPr="00B04025" w:rsidRDefault="005B2B5C" w:rsidP="005967BA">
            <w:pPr>
              <w:rPr>
                <w:rFonts w:eastAsia="Times New Roman"/>
                <w:b/>
                <w:bCs/>
              </w:rPr>
            </w:pPr>
          </w:p>
        </w:tc>
      </w:tr>
    </w:tbl>
    <w:p w14:paraId="3B07CC8C" w14:textId="77777777" w:rsidR="005B2B5C" w:rsidRPr="005B2B5C" w:rsidRDefault="005B2B5C" w:rsidP="005B2B5C">
      <w:pPr>
        <w:jc w:val="center"/>
        <w:rPr>
          <w:rFonts w:eastAsia="Times New Roman"/>
          <w:b/>
          <w:bCs/>
        </w:rPr>
      </w:pPr>
      <w:r w:rsidRPr="005B2B5C">
        <w:rPr>
          <w:rFonts w:eastAsia="Times New Roman"/>
          <w:b/>
          <w:bCs/>
        </w:rPr>
        <w:t>Di Sahkan Oleh,</w:t>
      </w:r>
    </w:p>
    <w:p w14:paraId="353EEA55" w14:textId="77777777" w:rsidR="005B2B5C" w:rsidRPr="005B2B5C" w:rsidRDefault="005B2B5C" w:rsidP="005B2B5C">
      <w:pPr>
        <w:jc w:val="center"/>
        <w:rPr>
          <w:rFonts w:eastAsia="Times New Roman"/>
          <w:b/>
          <w:bCs/>
        </w:rPr>
      </w:pPr>
    </w:p>
    <w:p w14:paraId="49B07FB1" w14:textId="77777777" w:rsidR="005B2B5C" w:rsidRPr="005B2B5C" w:rsidRDefault="005B2B5C" w:rsidP="005B2B5C">
      <w:pPr>
        <w:rPr>
          <w:rFonts w:eastAsia="Times New Roman"/>
          <w:b/>
          <w:bCs/>
        </w:rPr>
      </w:pPr>
    </w:p>
    <w:p w14:paraId="131F87B7" w14:textId="77777777" w:rsidR="005B2B5C" w:rsidRPr="005B2B5C" w:rsidRDefault="005B2B5C" w:rsidP="005B2B5C">
      <w:pPr>
        <w:jc w:val="center"/>
        <w:rPr>
          <w:rFonts w:eastAsia="Times New Roman"/>
          <w:b/>
          <w:bCs/>
        </w:rPr>
      </w:pPr>
    </w:p>
    <w:p w14:paraId="3BA625DD" w14:textId="77777777" w:rsidR="005B2B5C" w:rsidRPr="005B2B5C" w:rsidRDefault="005B2B5C" w:rsidP="005B2B5C">
      <w:pPr>
        <w:jc w:val="center"/>
        <w:rPr>
          <w:rFonts w:eastAsia="Times New Roman"/>
          <w:b/>
          <w:bCs/>
        </w:rPr>
      </w:pPr>
    </w:p>
    <w:p w14:paraId="70075378" w14:textId="77777777" w:rsidR="005B2B5C" w:rsidRPr="005B2B5C" w:rsidRDefault="005B2B5C" w:rsidP="005B2B5C">
      <w:pPr>
        <w:jc w:val="center"/>
        <w:rPr>
          <w:rFonts w:eastAsia="Times New Roman"/>
          <w:b/>
          <w:bCs/>
        </w:rPr>
      </w:pPr>
    </w:p>
    <w:p w14:paraId="641A07AC" w14:textId="77777777" w:rsidR="005B2B5C" w:rsidRPr="005B2B5C" w:rsidRDefault="005B2B5C" w:rsidP="005B2B5C">
      <w:pPr>
        <w:jc w:val="center"/>
        <w:rPr>
          <w:rFonts w:eastAsia="Times New Roman"/>
          <w:b/>
          <w:bCs/>
        </w:rPr>
      </w:pPr>
      <w:r w:rsidRPr="00B04025">
        <w:rPr>
          <w:rFonts w:eastAsia="Times New Roman"/>
          <w:b/>
          <w:bCs/>
          <w:noProof/>
        </w:rPr>
        <mc:AlternateContent>
          <mc:Choice Requires="wps">
            <w:drawing>
              <wp:anchor distT="0" distB="0" distL="114300" distR="114300" simplePos="0" relativeHeight="251664384" behindDoc="0" locked="0" layoutInCell="1" allowOverlap="1" wp14:anchorId="38604A13" wp14:editId="31855A4E">
                <wp:simplePos x="0" y="0"/>
                <wp:positionH relativeFrom="margin">
                  <wp:align>center</wp:align>
                </wp:positionH>
                <wp:positionV relativeFrom="paragraph">
                  <wp:posOffset>125730</wp:posOffset>
                </wp:positionV>
                <wp:extent cx="2194560" cy="7620"/>
                <wp:effectExtent l="0" t="0" r="34290" b="30480"/>
                <wp:wrapNone/>
                <wp:docPr id="1167134312" name="Straight Connector 1"/>
                <wp:cNvGraphicFramePr/>
                <a:graphic xmlns:a="http://schemas.openxmlformats.org/drawingml/2006/main">
                  <a:graphicData uri="http://schemas.microsoft.com/office/word/2010/wordprocessingShape">
                    <wps:wsp>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1980E63" id="Straight Connector 1" o:spid="_x0000_s1026" style="position:absolute;flip:y;z-index:251664384;visibility:visible;mso-wrap-style:square;mso-wrap-distance-left:9pt;mso-wrap-distance-top:0;mso-wrap-distance-right:9pt;mso-wrap-distance-bottom:0;mso-position-horizontal:center;mso-position-horizontal-relative:margin;mso-position-vertical:absolute;mso-position-vertical-relative:text" from="0,9.9pt" to="172.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" strokecolor="black [3200]" strokeweight="1pt">
                <v:stroke joinstyle="miter"/>
                <w10:wrap anchorx="margin"/>
              </v:line>
            </w:pict>
          </mc:Fallback>
        </mc:AlternateContent>
      </w:r>
    </w:p>
    <w:p w14:paraId="55A52CAC" w14:textId="09264723" w:rsidR="005B2B5C" w:rsidRPr="005B2B5C" w:rsidRDefault="005B2B5C" w:rsidP="005B2B5C">
      <w:pPr>
        <w:jc w:val="center"/>
        <w:rPr>
          <w:rFonts w:eastAsia="Times New Roman"/>
          <w:b/>
          <w:bCs/>
        </w:rPr>
      </w:pPr>
      <w:r w:rsidRPr="005B2B5C">
        <w:rPr>
          <w:rFonts w:eastAsia="Times New Roman"/>
          <w:b/>
          <w:bCs/>
        </w:rPr>
        <w:t>Rektor</w:t>
      </w:r>
      <w:r>
        <w:rPr>
          <w:rFonts w:eastAsia="Times New Roman"/>
          <w:b/>
          <w:bCs/>
        </w:rPr>
        <w:t xml:space="preserve"> </w:t>
      </w:r>
      <w:r w:rsidRPr="005B2B5C">
        <w:rPr>
          <w:rFonts w:eastAsia="Times New Roman"/>
          <w:b/>
          <w:bCs/>
        </w:rPr>
        <w:t xml:space="preserve"> </w:t>
      </w:r>
    </w:p>
    <w:p w14:paraId="6B1E04F1" w14:textId="3CAF9E7F" w:rsidR="005B2B5C" w:rsidRDefault="005B2B5C" w:rsidP="005B2B5C">
      <w:pPr>
        <w:jc w:val="center"/>
        <w:rPr>
          <w:rFonts w:eastAsia="Times New Roman"/>
        </w:rPr>
      </w:pPr>
      <w:r w:rsidRPr="005B2B5C">
        <w:rPr>
          <w:rFonts w:eastAsia="Times New Roman"/>
          <w:b/>
          <w:bCs/>
        </w:rPr>
        <w:t>Universitas Winaya Mukti</w:t>
      </w:r>
    </w:p>
    <w:sectPr w:rsidR="005B2B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637F2"/>
    <w:multiLevelType w:val="multilevel"/>
    <w:tmpl w:val="159E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845ABA"/>
    <w:multiLevelType w:val="multilevel"/>
    <w:tmpl w:val="BB6A4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401627">
    <w:abstractNumId w:val="0"/>
  </w:num>
  <w:num w:numId="2" w16cid:durableId="1121067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5C"/>
    <w:rsid w:val="001556DB"/>
    <w:rsid w:val="005579FD"/>
    <w:rsid w:val="005B2B5C"/>
    <w:rsid w:val="00702DF4"/>
    <w:rsid w:val="00E61C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3B022"/>
  <w15:chartTrackingRefBased/>
  <w15:docId w15:val="{2E3F03F0-277A-492E-82DD-943A7EE3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B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26316">
      <w:marLeft w:val="0"/>
      <w:marRight w:val="0"/>
      <w:marTop w:val="225"/>
      <w:marBottom w:val="0"/>
      <w:divBdr>
        <w:top w:val="none" w:sz="0" w:space="0" w:color="auto"/>
        <w:left w:val="none" w:sz="0" w:space="0" w:color="auto"/>
        <w:bottom w:val="single" w:sz="12" w:space="2" w:color="000000"/>
        <w:right w:val="none" w:sz="0" w:space="0" w:color="auto"/>
      </w:divBdr>
    </w:div>
    <w:div w:id="600452362">
      <w:marLeft w:val="0"/>
      <w:marRight w:val="0"/>
      <w:marTop w:val="300"/>
      <w:marBottom w:val="0"/>
      <w:divBdr>
        <w:top w:val="single" w:sz="8" w:space="10" w:color="000000"/>
        <w:left w:val="single" w:sz="8" w:space="10" w:color="000000"/>
        <w:bottom w:val="single" w:sz="8" w:space="10" w:color="000000"/>
        <w:right w:val="single" w:sz="8" w:space="10" w:color="000000"/>
      </w:divBdr>
    </w:div>
    <w:div w:id="780610137">
      <w:marLeft w:val="0"/>
      <w:marRight w:val="0"/>
      <w:marTop w:val="300"/>
      <w:marBottom w:val="0"/>
      <w:divBdr>
        <w:top w:val="single" w:sz="8" w:space="10" w:color="000000"/>
        <w:left w:val="single" w:sz="8" w:space="10" w:color="000000"/>
        <w:bottom w:val="single" w:sz="8" w:space="10" w:color="000000"/>
        <w:right w:val="single" w:sz="8" w:space="10" w:color="000000"/>
      </w:divBdr>
    </w:div>
    <w:div w:id="1261134860">
      <w:marLeft w:val="0"/>
      <w:marRight w:val="0"/>
      <w:marTop w:val="225"/>
      <w:marBottom w:val="0"/>
      <w:divBdr>
        <w:top w:val="none" w:sz="0" w:space="0" w:color="auto"/>
        <w:left w:val="none" w:sz="0" w:space="0" w:color="auto"/>
        <w:bottom w:val="single" w:sz="12" w:space="2" w:color="000000"/>
        <w:right w:val="none" w:sz="0" w:space="0" w:color="auto"/>
      </w:divBdr>
    </w:div>
    <w:div w:id="1834298384">
      <w:marLeft w:val="0"/>
      <w:marRight w:val="0"/>
      <w:marTop w:val="800"/>
      <w:marBottom w:val="0"/>
      <w:divBdr>
        <w:top w:val="none" w:sz="0" w:space="0" w:color="auto"/>
        <w:left w:val="none" w:sz="0" w:space="0" w:color="auto"/>
        <w:bottom w:val="single" w:sz="12" w:space="2" w:color="000000"/>
        <w:right w:val="none" w:sz="0" w:space="0" w:color="auto"/>
      </w:divBdr>
    </w:div>
    <w:div w:id="1938826417">
      <w:marLeft w:val="0"/>
      <w:marRight w:val="0"/>
      <w:marTop w:val="300"/>
      <w:marBottom w:val="0"/>
      <w:divBdr>
        <w:top w:val="single" w:sz="8" w:space="10" w:color="000000"/>
        <w:left w:val="single" w:sz="8" w:space="10" w:color="000000"/>
        <w:bottom w:val="single" w:sz="8" w:space="10" w:color="000000"/>
        <w:right w:val="single" w:sz="8" w:space="10" w:color="000000"/>
      </w:divBdr>
    </w:div>
    <w:div w:id="2125998743">
      <w:marLeft w:val="0"/>
      <w:marRight w:val="0"/>
      <w:marTop w:val="225"/>
      <w:marBottom w:val="0"/>
      <w:divBdr>
        <w:top w:val="none" w:sz="0" w:space="0" w:color="auto"/>
        <w:left w:val="none" w:sz="0" w:space="0" w:color="auto"/>
        <w:bottom w:val="single" w:sz="12" w:space="2" w:color="000000"/>
        <w:right w:val="none" w:sz="0" w:space="0" w:color="auto"/>
      </w:divBdr>
    </w:div>
    <w:div w:id="2139909817">
      <w:marLeft w:val="0"/>
      <w:marRight w:val="0"/>
      <w:marTop w:val="225"/>
      <w:marBottom w:val="0"/>
      <w:divBdr>
        <w:top w:val="none" w:sz="0" w:space="0" w:color="auto"/>
        <w:left w:val="none" w:sz="0" w:space="0" w:color="auto"/>
        <w:bottom w:val="single" w:sz="12" w:space="2" w:color="000000"/>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1219</Words>
  <Characters>6952</Characters>
  <Application>Microsoft Office Word</Application>
  <DocSecurity>0</DocSecurity>
  <Lines>57</Lines>
  <Paragraphs>16</Paragraphs>
  <ScaleCrop>false</ScaleCrop>
  <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2026-06-08T08:17:00Z</dcterms:created>
  <dcterms:modified xsi:type="dcterms:W3CDTF">2026-06-12T01:50:00Z</dcterms:modified>
</cp:coreProperties>
</file>