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D32F59" w:rsidRPr="00DF711C" w14:paraId="25639B07" w14:textId="77777777" w:rsidTr="00D32F59">
        <w:trPr>
          <w:divId w:val="213444347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D17A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9A9B6CA" wp14:editId="2B565ACC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41F3E3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93618A5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1B5C28DE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9988598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F3DC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F804" w14:textId="30EA65F6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036DF4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D32F59" w:rsidRPr="00DF711C" w14:paraId="3A77BF4A" w14:textId="77777777" w:rsidTr="00D32F59">
        <w:trPr>
          <w:divId w:val="21344434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F32C2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26CE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56B8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D32F59" w:rsidRPr="00DF711C" w14:paraId="35DA6B0B" w14:textId="77777777" w:rsidTr="00D32F59">
        <w:trPr>
          <w:divId w:val="21344434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49AF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8335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70C7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D32F59" w:rsidRPr="00D973EC" w14:paraId="5EF29EF6" w14:textId="77777777" w:rsidTr="00D32F59">
        <w:trPr>
          <w:divId w:val="213444347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5C4A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4DCF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F09E" w14:textId="14B3CCC5" w:rsidR="00D32F59" w:rsidRPr="00D973E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  <w:lang w:val="pt-BR"/>
              </w:rPr>
              <w:t>PELAPORAN KEUANGAN KE YAYASAN</w:t>
            </w:r>
          </w:p>
        </w:tc>
      </w:tr>
      <w:tr w:rsidR="00D32F59" w:rsidRPr="00DF711C" w14:paraId="26C4DEF2" w14:textId="77777777" w:rsidTr="00D32F59">
        <w:trPr>
          <w:divId w:val="213444347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1ABC" w14:textId="77777777" w:rsidR="00D32F59" w:rsidRPr="00DF711C" w:rsidRDefault="00D32F59" w:rsidP="00BB476E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37031" w14:textId="77777777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F619" w14:textId="163532AF" w:rsidR="00D32F59" w:rsidRPr="00DF711C" w:rsidRDefault="00D32F59" w:rsidP="00BB476E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1-7</w:t>
            </w:r>
          </w:p>
        </w:tc>
      </w:tr>
    </w:tbl>
    <w:p w14:paraId="78125441" w14:textId="77777777" w:rsidR="00D32F59" w:rsidRDefault="00D32F59">
      <w:pPr>
        <w:divId w:val="21344434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91C0C54" w14:textId="77777777" w:rsidR="00D32F59" w:rsidRDefault="00D32F59">
      <w:pPr>
        <w:divId w:val="21344434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D081BCE" w14:textId="72372890" w:rsidR="00007216" w:rsidRDefault="00000000">
      <w:pPr>
        <w:divId w:val="213444347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5B1F6163" w14:textId="77777777" w:rsidR="0000721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SOP ini bertujuan untuk memastikan proses pelaporan keuangan dari Universitas ke Yayasan berjalan secara akurat, transparan, tepat waktu, dan sesuai dengan standar akuntansi yang berlaku serta kebijakan Yayasan.</w:t>
      </w:r>
    </w:p>
    <w:p w14:paraId="5DE7EB9A" w14:textId="77777777" w:rsidR="00007216" w:rsidRDefault="00000000">
      <w:pPr>
        <w:divId w:val="72144195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25466E94" w14:textId="73CCF432" w:rsidR="00007216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ini mencakup seluruh aktivitas pelaporan keuangan periodik (bulanan, triwulanan) dan tahunan dari Universitas </w:t>
      </w:r>
      <w:r w:rsidR="00D32F59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kepada Yayasan yang menaungi, mulai dari tahap pengumpulan data, penyusunan, verifikasi, hingga pengiriman laporan.</w:t>
      </w:r>
    </w:p>
    <w:p w14:paraId="1A0CF25E" w14:textId="77777777" w:rsidR="00007216" w:rsidRDefault="00000000">
      <w:pPr>
        <w:divId w:val="1527255022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7DBAC860" w14:textId="77777777" w:rsidR="0000721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Rektorat: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Badan pimpinan Universitas yang dipimpin oleh Rektor, bertanggung jawab atas pengelolaan operasional dan strategis Universitas.</w:t>
      </w:r>
    </w:p>
    <w:p w14:paraId="01A60EFA" w14:textId="77777777" w:rsidR="00007216" w:rsidRPr="00D32F5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32F59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Yayasan:</w:t>
      </w:r>
      <w:r w:rsidRPr="00D32F59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Entitas hukum yang memiliki dan mengelola Universitas, serta menjadi penerima laporan pertanggungjawaban keuangan dari Universitas.</w:t>
      </w:r>
    </w:p>
    <w:p w14:paraId="5A994949" w14:textId="77777777" w:rsidR="00007216" w:rsidRPr="00D32F5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32F59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Laporan Keuangan:</w:t>
      </w:r>
      <w:r w:rsidRPr="00D32F59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Catatan formal dari aktivitas keuangan suatu entitas, termasuk Laporan Posisi Keuangan (Neraca), Laporan Aktivitas (Laba Rugi), Laporan Arus Kas, Laporan Perubahan Aset Neto/Dana, dan Catatan Atas Laporan Keuangan (CALK).</w:t>
      </w:r>
    </w:p>
    <w:p w14:paraId="459D65C3" w14:textId="77777777" w:rsidR="00007216" w:rsidRPr="00D32F59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D32F59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Bagian Keuangan Universitas:</w:t>
      </w:r>
      <w:r w:rsidRPr="00D32F59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Unit kerja di bawah koordinasi Rektorat yang bertanggung jawab atas pengelolaan dan pencatatan seluruh transaksi keuangan Universitas.</w:t>
      </w:r>
    </w:p>
    <w:p w14:paraId="4255D2E4" w14:textId="77777777" w:rsidR="00007216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SPI: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Satuan Pengawas Internal, unit yang bertugas melakukan audit dan pengawasan internal terhadap seluruh aktivitas Universitas, termasuk keuangan.</w:t>
      </w:r>
    </w:p>
    <w:p w14:paraId="718841A0" w14:textId="77777777" w:rsidR="00007216" w:rsidRDefault="00000000">
      <w:pPr>
        <w:divId w:val="193724770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007216" w14:paraId="59D0F319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4A9E4C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A79729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5ED9A9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07216" w14:paraId="5673554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0AE398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A0C11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 menyusun jadwal pelaporan keuangan periodik dan tahunan sesuai dengan ketentuan Yayasan dan Rencana Kerja Tahunan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3DDDD0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</w:t>
            </w:r>
          </w:p>
        </w:tc>
      </w:tr>
      <w:tr w:rsidR="00007216" w14:paraId="267C780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C0B45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69148E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 mengumpulkan seluruh data dan dokumen transaksi keuangan dari setiap unit kerja di lingkungan Universitas untuk periode pelaporan yang bersangkutan.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467829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</w:t>
            </w:r>
          </w:p>
        </w:tc>
      </w:tr>
      <w:tr w:rsidR="00007216" w14:paraId="649814E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14F0FF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6E1B51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 melakukan verifikasi awal terhadap kelengkapan dan keabsahan data keuangan yang terkumpul, termasuk rekonsiliasi bank dan piutang/utang.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1A9A24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</w:t>
            </w:r>
          </w:p>
        </w:tc>
      </w:tr>
      <w:tr w:rsidR="00007216" w14:paraId="6828278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666969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E6C147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 menyusun draf Laporan Keuangan (Laporan Posisi Keuangan, Laporan Aktivitas, Laporan Arus Kas, Laporan Perubahan Aset Neto/Dana, dan CALK) berdasarkan data yang telah diverifikasi.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919C5B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</w:t>
            </w:r>
          </w:p>
        </w:tc>
      </w:tr>
      <w:tr w:rsidR="00007216" w14:paraId="7A0317D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82138D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35056F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Bidang Keuangan dan Sumber Daya meninjau draf Laporan Keuangan untuk memastikan akurasi, kepatuhan terhadap standar akuntansi, dan kesesuaian dengan Rencana Anggaran.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E1472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Bidang Keuangan dan Sumber Daya</w:t>
            </w:r>
          </w:p>
        </w:tc>
      </w:tr>
      <w:tr w:rsidR="00007216" w14:paraId="039817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B6059E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026F77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 ditemukan ketidaksesuaian atau koreksi, Wakil Rektor Bidang Keuangan dan Sumber Daya menginstruksikan Bagian Keuangan Universitas untuk melakukan revisi draf laporan.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7B05BE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Bidang Keuangan dan Sumber Daya</w:t>
            </w:r>
          </w:p>
        </w:tc>
      </w:tr>
      <w:tr w:rsidR="00007216" w14:paraId="4393C5F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D8BBA5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3AFE4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 revisi selesai (jika ada), Bagian Keuangan Universitas mengajukan final draf Laporan Keuangan beserta dokumen pendukung kepada Rektor.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9F768D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</w:t>
            </w:r>
          </w:p>
        </w:tc>
      </w:tr>
      <w:tr w:rsidR="00007216" w14:paraId="58276DB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1E0D77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F75050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melakukan peninjauan akhir dan menandatangani Laporan Keuangan sebagai bentuk persetujuan dan tanggung jawab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D11536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007216" w14:paraId="55D6984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A9E38B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8B3D50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Administrasi Rektorat menyiapkan surat pengantar resmi pelaporan keuangan dari Universitas ke Yayasan, melampirkan Laporan Keuangan yang telah ditandatangani.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BBFC9A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Administrasi Rektorat</w:t>
            </w:r>
          </w:p>
        </w:tc>
      </w:tr>
      <w:tr w:rsidR="00007216" w14:paraId="7EC401F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9CD10F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0CEA31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atau pejabat yang ditunjuk menyerahkan Laporan Keuangan beserta surat pengantar kepada Yayasan melalui metode yang disepakati (misalnya: kurir dengan tanda terima, email resmi dengan konfirmasi).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81270E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/ Bagian Administrasi Rektorat</w:t>
            </w:r>
          </w:p>
        </w:tc>
      </w:tr>
      <w:tr w:rsidR="00007216" w14:paraId="3887B5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8CAF02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22BBD0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Administrasi Rektorat memastikan adanya bukti penerimaan laporan dari Yayasan (misalnya: tanda terima fisik, konfirmasi email).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8BFD77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Administrasi Rektorat</w:t>
            </w:r>
          </w:p>
        </w:tc>
      </w:tr>
      <w:tr w:rsidR="00007216" w14:paraId="3A0CCC5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488997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D34204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 salinan Laporan Keuangan, dokumen pendukung, dan bukti pengiriman diarsipkan dengan baik oleh Bagian Keuangan Universitas dan Bagian Administrasi Rektorat sesuai prosedur pengarsipan dokumen.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987D55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Bagian Keuangan Universitas / Bagian Administrasi Rektorat</w:t>
            </w:r>
          </w:p>
        </w:tc>
      </w:tr>
      <w:tr w:rsidR="00007216" w14:paraId="0FD2FCC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07203C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6C6B59" w14:textId="77777777" w:rsidR="00007216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 menindaklanjuti setiap pertanyaan, permintaan klarifikasi, atau rekomendasi dari Yayasan terkait Laporan Keuangan yang telah diserahkan.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5F0F19" w14:textId="77777777" w:rsidR="00007216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Rektorat / Wakil Rektor Bidang Keuangan dan Sumber Daya</w:t>
            </w:r>
          </w:p>
        </w:tc>
      </w:tr>
    </w:tbl>
    <w:p w14:paraId="2C388888" w14:textId="77777777" w:rsidR="00007216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Pelaporan Keuangan ke Yayasan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07216" w14:paraId="663683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7216" w14:paraId="4FE98E4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FDA9743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4E030DD5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4E8F894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45B5317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4D62A67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6BF3EEE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9310AF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Jadwal &amp; Pengumpulan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Keuangan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81FF766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5997BF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C984B90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0AC251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13840C9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D9DA307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Awal Data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Keuangan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BE4273E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7786470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BB63118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4D448FF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155B645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56095B0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Draf Laporan Keuangan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Keuangan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E26457C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098D3B5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A54FD7B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2394DC7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12428CC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A2A426A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Review Draf oleh WR Bid. Keuangan &amp; SD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Bid. Keuangan &amp; SD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E1EEDC8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5116129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D972CE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0E6558A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7ABF913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6D31453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 (jika perlu)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Keuangan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232B563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02E303D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107CA26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:rsidRPr="00D32F59" w14:paraId="75C132E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:rsidRPr="00D32F59" w14:paraId="2BF9641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A167E55" w14:textId="77777777" w:rsidR="00007216" w:rsidRPr="00D32F59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D32F59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lastRenderedPageBreak/>
                    <w:t>Penandatanganan Laporan Keuangan</w:t>
                  </w:r>
                  <w:r w:rsidRPr="00D32F5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D32F59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Rektor</w:t>
                  </w:r>
                  <w:r w:rsidRPr="00D32F59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9809AD9" w14:textId="77777777" w:rsidR="00007216" w:rsidRPr="00D32F59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007216" w14:paraId="0C4DA96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FCB7B80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5E0E831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3CF4CB8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A68AE56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Pengiriman ke Yayasan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Rektorat / Bagian Adm.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308296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2B80030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DC7F7F2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4230B79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07216" w14:paraId="505F639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9006CEB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Arsip &amp; Tindak Lanjut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Bagian Keuangan /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7D5B9E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07216" w14:paraId="25CE9D1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1FF9A48" w14:textId="77777777" w:rsidR="00007216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07216" w14:paraId="39665FF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07216" w14:paraId="5A27E0B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026E3D07" w14:textId="77777777" w:rsidR="00007216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46E424D8" w14:textId="77777777" w:rsidR="00007216" w:rsidRDefault="00007216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77B627D" w14:textId="77777777" w:rsidR="00007216" w:rsidRDefault="00000000">
      <w:pPr>
        <w:divId w:val="87242282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437E2941" w14:textId="77777777" w:rsidR="0000721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Akurasi Laporan Keuangan (Target: 100% bebas dari kesalahan material)</w:t>
      </w:r>
    </w:p>
    <w:p w14:paraId="5A018644" w14:textId="77777777" w:rsidR="0000721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Ketepatan Waktu Pelaporan (Target: 100% sesuai jadwal yang ditetapkan Yayasan)</w:t>
      </w:r>
    </w:p>
    <w:p w14:paraId="0788CEE0" w14:textId="77777777" w:rsidR="0000721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Revisi Laporan Keuangan setelah penyerahan ke Yayasan (Target: Maksimal 0 kali per periode)</w:t>
      </w:r>
    </w:p>
    <w:p w14:paraId="267517A1" w14:textId="77777777" w:rsidR="00007216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Kelengkapan Dokumen Pendukung (Target: 100%)</w:t>
      </w:r>
    </w:p>
    <w:p w14:paraId="7518546D" w14:textId="77777777" w:rsidR="00007216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Pelaporan Keuangan ke Yayasan</w:t>
      </w:r>
    </w:p>
    <w:p w14:paraId="416BCABD" w14:textId="428FD612" w:rsidR="00007216" w:rsidRPr="00D32F59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  <w:lang w:val="pt-BR"/>
        </w:rPr>
      </w:pPr>
      <w:r w:rsidRPr="00D32F5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 xml:space="preserve">Universitas </w:t>
      </w:r>
      <w:r w:rsidR="00D32F59">
        <w:rPr>
          <w:rFonts w:ascii="Arial" w:hAnsi="Arial" w:cs="Arial"/>
          <w:b/>
          <w:bCs/>
          <w:color w:val="000000"/>
          <w:sz w:val="20"/>
          <w:szCs w:val="20"/>
          <w:lang w:val="pt-BR"/>
        </w:rPr>
        <w:t>Winaya Mukti</w:t>
      </w:r>
    </w:p>
    <w:p w14:paraId="5F4D994A" w14:textId="77777777" w:rsidR="00007216" w:rsidRPr="00D32F59" w:rsidRDefault="00000000">
      <w:pPr>
        <w:shd w:val="clear" w:color="auto" w:fill="F2F2F2"/>
        <w:divId w:val="202134574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</w:pPr>
      <w:r w:rsidRPr="00D32F59"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  <w:lang w:val="pt-BR"/>
        </w:rPr>
        <w:t>DATA UMUM PELAPORAN KEUANGAN KE YAYASAN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7216" w14:paraId="187221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E838D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097FA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425A092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44A55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Pelaporan: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548409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75548E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1D6294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Jenis Laporan (Bulanan/Triwulanan/Tahunan):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5B7997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378A3C1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D9FCF5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Awal Periode: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CA2F6E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59C166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2F3F5A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Akhir Periode: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9E3E1B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549AB8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8819C5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Penyusunan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517FA5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1E34B1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96A600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Penyusun Laporan: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6B29F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20CEE48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D249E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Pengantar: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F2C079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C230C6E" w14:textId="77777777" w:rsidR="00007216" w:rsidRDefault="00000000">
      <w:pPr>
        <w:shd w:val="clear" w:color="auto" w:fill="F2F2F2"/>
        <w:divId w:val="15056157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KELENGKAPAN DOKUMEN LAPORAN KEUANGAN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7216" w14:paraId="2BF45C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A0A091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Posisi Keuangan (Neraca)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3CB4E3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6A28FF4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9FCDF7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Laporan Aktivitas (Laba Rugi)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AD7332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2FEE18D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D751BD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Arus Kas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67A9E8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6989C7E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3C2881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Perubahan Aset Neto / Dana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EAB76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459D75F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C69D37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Atas Laporan Keuangan (CALK)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8A3EF2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7F1FCA7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C3A3CE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Realisasi Anggaran vs. Anggaran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6FE137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2A0337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A79FD0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Aset Tetap dan Penyusutan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AA9AD9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21FC599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7D7EB9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Utang dan Piutang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735E7A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7EBAABA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6E06E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lastRenderedPageBreak/>
              <w:t>Rekonsiliasi Bank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DCDA97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:rsidRPr="00D32F59" w14:paraId="274748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57BC25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Surat Pengantar Resmi (Ya/Tidak/N/A):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D9C429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6A42D7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AB2300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Lampiran Pendukung Lainnya (Sebutkan):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6AA4D8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14E313C" w14:textId="77777777" w:rsidR="00007216" w:rsidRDefault="00000000">
      <w:pPr>
        <w:shd w:val="clear" w:color="auto" w:fill="F2F2F2"/>
        <w:divId w:val="520432275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&amp; PERSETUJUAN INTERNAL LAPORAN KEUANGAN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7216" w14:paraId="2F6D66C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C381B8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Verifikasi: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544F28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620749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0DCC4C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Verifikator (Kepala Bagian Keuangan):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6342D3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4B8F892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9BC430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 Verifikator: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C2359D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31B302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D4AB9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Standar Akuntansi (Sesuai/Tidak Sesuai):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7885D5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310024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62F6CE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Akurasi Data dan Angka (Akurat/Tidak Akurat):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A3124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5EA7CA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77AC27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Anggaran (Sesuai/Tidak Sesuai):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145905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337FE25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06738E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Kelengkapan Informasi (Lengkap/Tidak Lengkap):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8BEFEC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10050B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C1AE086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Komentar/Rekomendasi Perbaikan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244202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2FC36DA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9A508F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WR Bid. Keuangan &amp; SD: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115A56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3F6BDB4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52ACC1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WR Bid. Keuangan &amp; SD: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BA697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76214E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C93593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 WR Bid. Keuangan &amp; SD: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D19140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1A033D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D79E53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E1D05C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6FDBEEA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4DD1F2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7BDD0D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4C4E6E0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602A1A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Paraf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3C1DC1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7E0A2CA" w14:textId="77777777" w:rsidR="00007216" w:rsidRDefault="00000000">
      <w:pPr>
        <w:shd w:val="clear" w:color="auto" w:fill="F2F2F2"/>
        <w:divId w:val="96353741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KONFIRMASI PENGIRIMAN LAPORAN KEUANGAN KE YAYASAN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07216" w14:paraId="6BE2724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D216D1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Tanggal Pengiriman: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C23E72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09E0858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461575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Metode Pengiriman (Kurir/Email/Diantar Langsung):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B20E6F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3CFDF4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6E5CCA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Penerima di Yayasan: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EA6A53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14:paraId="2EE8FE4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8C5BB3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Penerima di Yayasan: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4A6D292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7216" w:rsidRPr="00D32F59" w14:paraId="3BC18A2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7008CB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D32F5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Nomor Tanda Terima (jika ada):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0E1828" w14:textId="77777777" w:rsidR="00007216" w:rsidRPr="00D32F59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D32F59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07216" w14:paraId="1A4E44A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DDC8EC" w14:textId="77777777" w:rsidR="00007216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Keterangan Tambahan: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71B589" w14:textId="77777777" w:rsidR="00007216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7AB91B4" w14:textId="77777777" w:rsidR="00007216" w:rsidRDefault="00007216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319D11F8" w14:textId="77777777" w:rsidR="00D32F59" w:rsidRDefault="00D32F59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00F51AC7" w14:textId="77777777" w:rsidR="00D32F59" w:rsidRDefault="00D32F59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3B58C0B7" w14:textId="77777777" w:rsidR="00007216" w:rsidRDefault="00007216">
      <w:pPr>
        <w:rPr>
          <w:rFonts w:eastAsia="Times New Roman"/>
        </w:rPr>
      </w:pPr>
    </w:p>
    <w:p w14:paraId="5C0BE1B2" w14:textId="77777777" w:rsidR="00D32F59" w:rsidRDefault="00D32F59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32F59" w14:paraId="1A2F6056" w14:textId="77777777" w:rsidTr="00F747C2">
        <w:tc>
          <w:tcPr>
            <w:tcW w:w="4508" w:type="dxa"/>
          </w:tcPr>
          <w:p w14:paraId="1938C81F" w14:textId="77777777" w:rsidR="00D32F59" w:rsidRPr="009D11CE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 Buat Oleh,</w:t>
            </w:r>
          </w:p>
          <w:p w14:paraId="69AF087D" w14:textId="77777777" w:rsidR="00D32F59" w:rsidRDefault="00D32F59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AE58A0F" w14:textId="77777777" w:rsidR="00D32F59" w:rsidRDefault="00D32F59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5D3EA6F" w14:textId="77777777" w:rsidR="00F747C2" w:rsidRDefault="00F747C2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532E1F3" w14:textId="77777777" w:rsidR="00F747C2" w:rsidRDefault="00F747C2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38B6621" w14:textId="77777777" w:rsidR="00F747C2" w:rsidRPr="009D11CE" w:rsidRDefault="00F747C2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2EE5BCE" w14:textId="77777777" w:rsidR="00D32F59" w:rsidRPr="009D11CE" w:rsidRDefault="00D32F59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D44DF81" w14:textId="77777777" w:rsidR="00D32F59" w:rsidRPr="009D11CE" w:rsidRDefault="00D32F59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3F2064" w14:textId="77777777" w:rsidR="00D32F59" w:rsidRPr="009D11CE" w:rsidRDefault="00D32F59" w:rsidP="00BB476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8F8F72" wp14:editId="6C7ED7D6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0D589B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63B618C6" w14:textId="77777777" w:rsidR="00D32F59" w:rsidRDefault="00D32F59" w:rsidP="00D32F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pala Bagian Keuangan</w:t>
            </w:r>
          </w:p>
          <w:p w14:paraId="6ECA95EF" w14:textId="6C95BA15" w:rsidR="00F747C2" w:rsidRPr="009D11CE" w:rsidRDefault="00F747C2" w:rsidP="00D32F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4508" w:type="dxa"/>
          </w:tcPr>
          <w:p w14:paraId="6CE6EA88" w14:textId="4DACFE66" w:rsidR="00D32F59" w:rsidRPr="009D11CE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 w:rsidR="00F747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Periksa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5804634C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0B78F3B" w14:textId="77777777" w:rsidR="00F747C2" w:rsidRDefault="00F747C2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BE611AA" w14:textId="77777777" w:rsidR="00F747C2" w:rsidRDefault="00F747C2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B62308D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0ED782D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1281FDA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B5ACF4E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B29143" w14:textId="77777777" w:rsidR="00D32F59" w:rsidRDefault="00D32F59" w:rsidP="00BB47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2B1B43" wp14:editId="65C1B02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D615B5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602B5FFA" w14:textId="1DFDB955" w:rsidR="00F747C2" w:rsidRPr="009D11CE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Wakil 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II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5CFA665" w14:textId="1D757CFB" w:rsidR="00F747C2" w:rsidRP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</w:p>
        </w:tc>
      </w:tr>
      <w:tr w:rsidR="00F747C2" w14:paraId="31B8A854" w14:textId="77777777" w:rsidTr="00F747C2">
        <w:tc>
          <w:tcPr>
            <w:tcW w:w="9016" w:type="dxa"/>
            <w:gridSpan w:val="2"/>
          </w:tcPr>
          <w:p w14:paraId="1174CCD5" w14:textId="77777777" w:rsidR="00F747C2" w:rsidRPr="009D11CE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 Setujui Oleh,</w:t>
            </w:r>
          </w:p>
          <w:p w14:paraId="435AE17D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893F98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59731F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EA2625A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6A3D45D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616BA11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ED068D" wp14:editId="5719AF6E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80010</wp:posOffset>
                      </wp:positionV>
                      <wp:extent cx="2232660" cy="7620"/>
                      <wp:effectExtent l="0" t="0" r="34290" b="30480"/>
                      <wp:wrapNone/>
                      <wp:docPr id="176542702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B2D0E" id="Straight Connector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5pt,6.3pt" to="306.3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zUMho&#10;2wAAAAk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8D4F262" w14:textId="77777777" w:rsidR="00F747C2" w:rsidRPr="009D11CE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Rektor </w:t>
            </w:r>
          </w:p>
          <w:p w14:paraId="5C636D4C" w14:textId="77777777" w:rsidR="00F747C2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</w:p>
          <w:p w14:paraId="607CE060" w14:textId="77777777" w:rsidR="00F747C2" w:rsidRPr="009D11CE" w:rsidRDefault="00F747C2" w:rsidP="00F747C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F99DFFE" w14:textId="77777777" w:rsidR="00D32F59" w:rsidRDefault="00D32F59">
      <w:pPr>
        <w:rPr>
          <w:rFonts w:eastAsia="Times New Roman"/>
        </w:rPr>
      </w:pPr>
    </w:p>
    <w:sectPr w:rsidR="00D32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42DF"/>
    <w:multiLevelType w:val="multilevel"/>
    <w:tmpl w:val="6AFC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E67B8F"/>
    <w:multiLevelType w:val="multilevel"/>
    <w:tmpl w:val="CBD8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2904747">
    <w:abstractNumId w:val="0"/>
  </w:num>
  <w:num w:numId="2" w16cid:durableId="797991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59"/>
    <w:rsid w:val="00007216"/>
    <w:rsid w:val="0002310A"/>
    <w:rsid w:val="00036DF4"/>
    <w:rsid w:val="005F551F"/>
    <w:rsid w:val="00D32F59"/>
    <w:rsid w:val="00F7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09A35"/>
  <w15:chartTrackingRefBased/>
  <w15:docId w15:val="{53C607BA-5E14-4FF1-9234-34608E91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D32F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56157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520432275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72144195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7242282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96353741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27255022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37247705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202134574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13444347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2026-06-09T02:33:00Z</dcterms:created>
  <dcterms:modified xsi:type="dcterms:W3CDTF">2026-06-12T02:25:00Z</dcterms:modified>
</cp:coreProperties>
</file>